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069CE" w14:textId="1CFC51AD" w:rsidR="001C71AE" w:rsidRPr="001C71AE" w:rsidRDefault="009A2D4F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9A2D4F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  <w:t>Az Euromedic új logisztikai központja prémium Hörmann technológiával valósult meg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  <w:br/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hu-HU"/>
          <w14:ligatures w14:val="none"/>
        </w:rPr>
        <w:br/>
      </w:r>
      <w:r w:rsidR="001C71AE"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2024-ben új logisztikai központot vehetett birtokba az </w:t>
      </w:r>
      <w:hyperlink r:id="rId4" w:history="1">
        <w:r w:rsidR="001C71AE" w:rsidRPr="007F4713">
          <w:rPr>
            <w:rStyle w:val="Hiperhivatkozs"/>
            <w:rFonts w:ascii="Times New Roman" w:eastAsia="Times New Roman" w:hAnsi="Times New Roman" w:cs="Times New Roman"/>
            <w:kern w:val="0"/>
            <w:lang w:eastAsia="hu-HU"/>
            <w14:ligatures w14:val="none"/>
          </w:rPr>
          <w:t xml:space="preserve">Euromedic </w:t>
        </w:r>
        <w:r w:rsidR="007F4713" w:rsidRPr="007F4713">
          <w:rPr>
            <w:rStyle w:val="Hiperhivatkozs"/>
            <w:rFonts w:ascii="Times New Roman" w:eastAsia="Times New Roman" w:hAnsi="Times New Roman" w:cs="Times New Roman"/>
            <w:kern w:val="0"/>
            <w:lang w:eastAsia="hu-HU"/>
            <w14:ligatures w14:val="none"/>
          </w:rPr>
          <w:t>C</w:t>
        </w:r>
        <w:r w:rsidR="001C71AE" w:rsidRPr="007F4713">
          <w:rPr>
            <w:rStyle w:val="Hiperhivatkozs"/>
            <w:rFonts w:ascii="Times New Roman" w:eastAsia="Times New Roman" w:hAnsi="Times New Roman" w:cs="Times New Roman"/>
            <w:kern w:val="0"/>
            <w:lang w:eastAsia="hu-HU"/>
            <w14:ligatures w14:val="none"/>
          </w:rPr>
          <w:t>égcsoport</w:t>
        </w:r>
      </w:hyperlink>
      <w:r w:rsidR="001C71AE"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Budapesten. A fejlesztés célja egy modern, hatékony és minden tekintetben korszerű létesítmény létrehozása volt, amely alkalmas a gyógyszeripari termékek raktározására, kezelésére és kiszolgálására. A kivitelezést a </w:t>
      </w:r>
      <w:hyperlink r:id="rId5" w:history="1">
        <w:r w:rsidR="001C71AE" w:rsidRPr="002A1DF3">
          <w:rPr>
            <w:rStyle w:val="Hiperhivatkozs"/>
            <w:rFonts w:ascii="Times New Roman" w:eastAsia="Times New Roman" w:hAnsi="Times New Roman" w:cs="Times New Roman"/>
            <w:kern w:val="0"/>
            <w:lang w:eastAsia="hu-HU"/>
            <w14:ligatures w14:val="none"/>
          </w:rPr>
          <w:t>Market Építő Zrt.</w:t>
        </w:r>
      </w:hyperlink>
      <w:r w:rsidR="001C71AE"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végezte, a beépített technológiák és termékek kiválasztása pedig hosszas műszaki egyeztetések és </w:t>
      </w:r>
      <w:r w:rsidR="002A1DF3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pályáztatás útján</w:t>
      </w:r>
      <w:r w:rsidR="001C71AE"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történt. A logisztikai központban a Hörmann Hungária Kft. is jelentős szerepet kapott.</w:t>
      </w:r>
    </w:p>
    <w:p w14:paraId="1077A3FC" w14:textId="77777777" w:rsidR="001C71AE" w:rsidRPr="001C71AE" w:rsidRDefault="001C71AE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Teljes körű logisztikai támogatás Hörmann megoldásokkal</w:t>
      </w:r>
    </w:p>
    <w:p w14:paraId="58DAAB1A" w14:textId="0B94F848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projekt során a Hörmann nemcsak termékszállítóként, hanem aktív műszaki partnerként is részt vett. A cég már a tender szakaszban javaslatokat tett a beépítendő ipari kapuk és rakodástechnikai eszközök típusára, figyelembe véve a helyszín adottságait és a tervezői elvárásokat. A kivitelezés során többek között </w:t>
      </w:r>
      <w:r w:rsidR="00394F5F" w:rsidRPr="00394F5F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SPU F42</w:t>
      </w:r>
      <w:r w:rsidR="00394F5F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szekcionált kapukat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,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rámpakiegyenlítőket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, </w:t>
      </w:r>
      <w:r w:rsidR="006E48A8" w:rsidRPr="006E48A8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kaputömítéseket</w:t>
      </w:r>
      <w:r w:rsidR="006E48A8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, 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valamint egyéb rakodástechnikai kiegészítőket szállítottak és telepítettek.</w:t>
      </w:r>
    </w:p>
    <w:p w14:paraId="57E2E9E6" w14:textId="2A976080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homlokzatra három darab nagyobb méretű szekcionált kapu </w:t>
      </w:r>
      <w:r w:rsidR="006E48A8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is 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került, amelyek légpótló funkciót látnak el – ez kulcsfontosságú egy gyógyszerlogisztikai központ </w:t>
      </w:r>
      <w:r w:rsidR="00105E24" w:rsidRPr="003D496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esetleges tűzeset utáni </w:t>
      </w:r>
      <w:r w:rsidRPr="003D496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friss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levegő utánpótlása szempontjából. A dokkolási folyamato</w:t>
      </w:r>
      <w:r w:rsidR="00394F5F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ka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t </w:t>
      </w:r>
      <w:proofErr w:type="spellStart"/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kerékmegvezetők</w:t>
      </w:r>
      <w:proofErr w:type="spellEnd"/>
      <w:r w:rsidR="006E48A8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, jelzőlámpák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és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rámpavilágítás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is segíti, továbbá a biztonságot növeli a szünetmentes betáplálással felszerelt kaputechnika, amely tűzjelzés esetén automatikusan nyílik, biztosítva a megfelelő légcserét vészhelyzetben is.</w:t>
      </w:r>
    </w:p>
    <w:p w14:paraId="3733F426" w14:textId="77777777" w:rsidR="001C71AE" w:rsidRPr="001C71AE" w:rsidRDefault="001C71AE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Műszaki különlegességek – egyedi igényekre szabott megoldások</w:t>
      </w:r>
    </w:p>
    <w:p w14:paraId="5F2A163E" w14:textId="77777777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projekt egyik fontos műszaki kihívása az eltérő járműtípusokhoz való igazodás volt. A legtöbb dokkoló állomás tehergépkocsikra lett méretezve, itt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HTL 2 típusú előtoló nyelves rámpakiegyenlítők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kerültek beépítésre, amelyek standard 2 × 2,5 méteres méretben készültek. Azokon a pontokon, ahol kisebb furgonokkal történik a rakodás,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súlykompenzációs HTLV rámpakiegyenlítők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biztosítják a gördülékeny kiszolgálást.</w:t>
      </w:r>
    </w:p>
    <w:p w14:paraId="6CA42A74" w14:textId="061EBB76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beltérben – az előírásoknak megfelelően – </w:t>
      </w:r>
      <w:r w:rsidR="006E48A8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hőszigetelt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PVC feltekeredő gyorskapuk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biztosítják a hűtött helyiségek közötti gyors és energiatakarékos közlekedést. Ezek a kapuk alacsony hőveszteséggel, gyors nyitás-zárással, valamint egyszerű vezérelhetőséggel rendelkeznek – ez a gyógyszeripari logisztikában alapvető szempont.</w:t>
      </w:r>
    </w:p>
    <w:p w14:paraId="70FD8D7D" w14:textId="01BA5E97" w:rsidR="001C71AE" w:rsidRPr="001C71AE" w:rsidRDefault="001C71AE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 xml:space="preserve">Zökkenőmentes kivitelezés </w:t>
      </w:r>
    </w:p>
    <w:p w14:paraId="4A29DD16" w14:textId="26E2B422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kivitelezési folyamat során a Market Építő Zrt. biztosította a szükséges előkészítést a Hörmann termékek fogadásához, így a beépítés gördülékenyen zajlott. A kivitelezők közti folyamatos, aktív kommunikáció lehetővé tette a szoros határidők tartását, ami ebben a szektorban elengedhetetlen. A Hörmann a beépítés mellett </w:t>
      </w:r>
      <w:r w:rsidR="006E48A8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kezelési </w:t>
      </w:r>
      <w:r w:rsidRPr="00381760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oktatásokat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is tartott a felhasználók részére, hogy a termékeket biztonságosan és szakszerűen használják a jövőben.</w:t>
      </w:r>
    </w:p>
    <w:p w14:paraId="59419AD3" w14:textId="77777777" w:rsidR="008C73B1" w:rsidRDefault="008C73B1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</w:p>
    <w:p w14:paraId="43136564" w14:textId="19E74B54" w:rsidR="001C71AE" w:rsidRPr="001C71AE" w:rsidRDefault="00057C1D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lastRenderedPageBreak/>
        <w:t>H</w:t>
      </w:r>
      <w:r w:rsidR="001C71AE"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osszú távú megbízhatóság</w:t>
      </w:r>
    </w:p>
    <w:p w14:paraId="5A258358" w14:textId="77777777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projekt mind a generálkivitelező, mind a megrendelő részéről pozitív visszajelzéseket kapott. A kivitelezés a tervek szerint, pontosan és hibamentesen valósult meg. A Hörmann nemcsak a termékeket szállította és telepítette, hanem vállalja azok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karbantartását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is a későbbiekben, biztosítva ezzel a hosszú távú működőképességet.</w:t>
      </w:r>
    </w:p>
    <w:p w14:paraId="6C2CB4E3" w14:textId="77777777" w:rsidR="001C71AE" w:rsidRPr="001C71AE" w:rsidRDefault="001C71AE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Prémium kaputechnika: megtérülő beruházás</w:t>
      </w:r>
    </w:p>
    <w:p w14:paraId="0A245437" w14:textId="77777777" w:rsidR="001C71AE" w:rsidRPr="001C71AE" w:rsidRDefault="001C71AE" w:rsidP="001C71A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Az ipari és logisztikai környezetben kiemelten fontos a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megbízhatóság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és a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zavartalan működés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. Egy prémium minőségű kapurendszer nemcsak a karbantartási költségeket csökkenti, hanem hozzájárul az energiahatékonysághoz és az üzembiztonsághoz is. A Hörmann több mint 30 éve van jelen a magyar piacon, termékeik időtállóak, energiahatékonyak és a modern logisztikai követelményeknek is megfelelnek.</w:t>
      </w:r>
    </w:p>
    <w:p w14:paraId="2EBF7D1A" w14:textId="77777777" w:rsidR="001C71AE" w:rsidRPr="001C71AE" w:rsidRDefault="001C71AE" w:rsidP="001C71AE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Jövőbe mutató fejlesztések</w:t>
      </w:r>
    </w:p>
    <w:p w14:paraId="4E87A8B4" w14:textId="6E43E8BF" w:rsidR="002B5703" w:rsidRPr="00F5400B" w:rsidRDefault="001C71AE" w:rsidP="00F5400B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hu-HU"/>
          <w14:ligatures w14:val="none"/>
        </w:rPr>
      </w:pP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A projekt tökéletesen illeszkedik a Hörmann Hungária Kft. hosszú távú céljaihoz. A vállalat </w:t>
      </w:r>
      <w:r w:rsidR="006E48A8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számos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termékcsoportot kínál – </w:t>
      </w:r>
      <w:r w:rsidRPr="001C71AE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kapuk, ajtók, tokok, meghajtások</w:t>
      </w:r>
      <w:r w:rsidR="006E48A8">
        <w:rPr>
          <w:rFonts w:ascii="Times New Roman" w:eastAsia="Times New Roman" w:hAnsi="Times New Roman" w:cs="Times New Roman"/>
          <w:b/>
          <w:bCs/>
          <w:kern w:val="0"/>
          <w:lang w:eastAsia="hu-HU"/>
          <w14:ligatures w14:val="none"/>
        </w:rPr>
        <w:t>, sorompók, forgalomkorlátozó oszlopok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–, amelyekkel mind a lakossági, mind az ipari szegmensben képes kiszolgálni a vevői igényeket. A logisztikai központok esetében kulcsfontosságú a biztonság, a gyorsaság és az energiatakarékosság</w:t>
      </w:r>
      <w:r w:rsidR="00C432B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-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</w:t>
      </w:r>
      <w:r w:rsidR="00384C22" w:rsidRPr="00384C2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többek között ezen szempontokat figyelembe véve</w:t>
      </w:r>
      <w:r w:rsidR="00384C22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</w:t>
      </w:r>
      <w:r w:rsidR="002123FB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>a</w:t>
      </w:r>
      <w:r w:rsidRPr="001C71AE">
        <w:rPr>
          <w:rFonts w:ascii="Times New Roman" w:eastAsia="Times New Roman" w:hAnsi="Times New Roman" w:cs="Times New Roman"/>
          <w:kern w:val="0"/>
          <w:lang w:eastAsia="hu-HU"/>
          <w14:ligatures w14:val="none"/>
        </w:rPr>
        <w:t xml:space="preserve"> Hörmann folyamatosan fejleszti portfólióját.</w:t>
      </w:r>
    </w:p>
    <w:sectPr w:rsidR="002B5703" w:rsidRPr="00F540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AE"/>
    <w:rsid w:val="00057C1D"/>
    <w:rsid w:val="000718F5"/>
    <w:rsid w:val="00105E24"/>
    <w:rsid w:val="001A1AFC"/>
    <w:rsid w:val="001C71AE"/>
    <w:rsid w:val="001D6B35"/>
    <w:rsid w:val="002123FB"/>
    <w:rsid w:val="00230D31"/>
    <w:rsid w:val="002A1DF3"/>
    <w:rsid w:val="002B5703"/>
    <w:rsid w:val="00316C69"/>
    <w:rsid w:val="00334562"/>
    <w:rsid w:val="00362A81"/>
    <w:rsid w:val="00381760"/>
    <w:rsid w:val="00384C22"/>
    <w:rsid w:val="00394F5F"/>
    <w:rsid w:val="003D4962"/>
    <w:rsid w:val="00632886"/>
    <w:rsid w:val="0065112E"/>
    <w:rsid w:val="006E48A8"/>
    <w:rsid w:val="007F4713"/>
    <w:rsid w:val="008C73B1"/>
    <w:rsid w:val="009A2D4F"/>
    <w:rsid w:val="00B22786"/>
    <w:rsid w:val="00C30696"/>
    <w:rsid w:val="00C432BE"/>
    <w:rsid w:val="00D43B12"/>
    <w:rsid w:val="00F5400B"/>
    <w:rsid w:val="00FF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BED9E"/>
  <w15:chartTrackingRefBased/>
  <w15:docId w15:val="{B4A63A82-5A2D-5A43-ABBE-0E020B19F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1C71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C71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1C71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C71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C71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C71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C71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C71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C71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C71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C71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1C71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C71AE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C71AE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C71A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C71A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C71A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C71A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C71A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C71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C71A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C71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C71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C71A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C71A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C71AE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C71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C71AE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C71AE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1C71A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1C71AE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2A1DF3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2A1D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1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rket.hu/" TargetMode="External"/><Relationship Id="rId4" Type="http://schemas.openxmlformats.org/officeDocument/2006/relationships/hyperlink" Target="https://euromedic-hungary.com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539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Stern</dc:creator>
  <cp:keywords/>
  <dc:description/>
  <cp:lastModifiedBy>Office Stern</cp:lastModifiedBy>
  <cp:revision>4</cp:revision>
  <dcterms:created xsi:type="dcterms:W3CDTF">2025-10-10T05:46:00Z</dcterms:created>
  <dcterms:modified xsi:type="dcterms:W3CDTF">2025-10-15T13:37:00Z</dcterms:modified>
</cp:coreProperties>
</file>