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tasks/documenttasks1.xml" ContentType="application/vnd.ms-office.documenttask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F7B8B6" w14:textId="61E8FC5C" w:rsidR="00106E26" w:rsidRDefault="00106E26" w:rsidP="0095348A">
      <w:pPr>
        <w:pStyle w:val="PM-Titel"/>
        <w:tabs>
          <w:tab w:val="left" w:pos="5812"/>
        </w:tabs>
        <w:spacing w:after="0"/>
        <w:ind w:right="4162"/>
        <w:rPr>
          <w:sz w:val="22"/>
        </w:rPr>
      </w:pPr>
      <w:r>
        <w:rPr>
          <w:noProof/>
          <w:color w:val="2B579A"/>
          <w:sz w:val="22"/>
          <w:shd w:val="clear" w:color="auto" w:fill="E6E6E6"/>
        </w:rPr>
        <w:drawing>
          <wp:inline distT="0" distB="0" distL="0" distR="0" wp14:anchorId="422650C1" wp14:editId="360FAEA2">
            <wp:extent cx="3702050" cy="2427642"/>
            <wp:effectExtent l="0" t="0" r="0" b="0"/>
            <wp:docPr id="1" name="Picture 1" descr="Ein Bild, das Tür, Im Haus, gelb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ür, Im Haus, gelb, Boden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798" cy="24753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B28B9" w14:textId="57F84895" w:rsidR="002913E5" w:rsidRDefault="002913E5" w:rsidP="512AAE92">
      <w:pPr>
        <w:pStyle w:val="PM-Titel"/>
        <w:spacing w:before="120" w:after="0"/>
        <w:ind w:right="4162"/>
        <w:rPr>
          <w:sz w:val="22"/>
        </w:rPr>
      </w:pPr>
      <w:r w:rsidRPr="512AAE92">
        <w:rPr>
          <w:sz w:val="22"/>
        </w:rPr>
        <w:t>1</w:t>
      </w:r>
      <w:r w:rsidR="00082659">
        <w:rPr>
          <w:sz w:val="22"/>
        </w:rPr>
        <w:t>.kép</w:t>
      </w:r>
      <w:r w:rsidRPr="512AAE92">
        <w:rPr>
          <w:sz w:val="22"/>
        </w:rPr>
        <w:t>:</w:t>
      </w:r>
      <w:r w:rsidR="00F9549B" w:rsidRPr="512AAE92">
        <w:rPr>
          <w:sz w:val="22"/>
        </w:rPr>
        <w:t xml:space="preserve"> </w:t>
      </w:r>
      <w:r w:rsidR="00EC2374" w:rsidRPr="00EC2374">
        <w:rPr>
          <w:b w:val="0"/>
          <w:sz w:val="22"/>
        </w:rPr>
        <w:t xml:space="preserve">A Hörmann </w:t>
      </w:r>
      <w:proofErr w:type="spellStart"/>
      <w:r w:rsidR="00EC2374" w:rsidRPr="00EC2374">
        <w:rPr>
          <w:b w:val="0"/>
          <w:sz w:val="22"/>
        </w:rPr>
        <w:t>termékpalettája</w:t>
      </w:r>
      <w:proofErr w:type="spellEnd"/>
      <w:r w:rsidR="00EC2374" w:rsidRPr="00EC2374">
        <w:rPr>
          <w:b w:val="0"/>
          <w:sz w:val="22"/>
        </w:rPr>
        <w:t xml:space="preserve"> 2023. </w:t>
      </w:r>
      <w:proofErr w:type="spellStart"/>
      <w:r w:rsidR="00EC2374" w:rsidRPr="00EC2374">
        <w:rPr>
          <w:b w:val="0"/>
          <w:sz w:val="22"/>
        </w:rPr>
        <w:t>június</w:t>
      </w:r>
      <w:proofErr w:type="spellEnd"/>
      <w:r w:rsidR="00EC2374" w:rsidRPr="00EC2374">
        <w:rPr>
          <w:b w:val="0"/>
          <w:sz w:val="22"/>
        </w:rPr>
        <w:t xml:space="preserve"> </w:t>
      </w:r>
      <w:r w:rsidR="003B718C">
        <w:rPr>
          <w:b w:val="0"/>
          <w:sz w:val="22"/>
        </w:rPr>
        <w:t>1</w:t>
      </w:r>
      <w:r w:rsidR="00EC2374" w:rsidRPr="00EC2374">
        <w:rPr>
          <w:b w:val="0"/>
          <w:sz w:val="22"/>
        </w:rPr>
        <w:t xml:space="preserve">-től </w:t>
      </w:r>
      <w:proofErr w:type="spellStart"/>
      <w:r w:rsidR="00EC2374" w:rsidRPr="00EC2374">
        <w:rPr>
          <w:b w:val="0"/>
          <w:sz w:val="22"/>
        </w:rPr>
        <w:t>polietilénből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és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rozsdamentes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acélból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készült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lengőajtókkal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bővült</w:t>
      </w:r>
      <w:proofErr w:type="spellEnd"/>
      <w:r w:rsidR="00EC2374" w:rsidRPr="00EC2374">
        <w:rPr>
          <w:b w:val="0"/>
          <w:sz w:val="22"/>
        </w:rPr>
        <w:t xml:space="preserve">. </w:t>
      </w:r>
      <w:proofErr w:type="spellStart"/>
      <w:r w:rsidR="00EC2374" w:rsidRPr="00EC2374">
        <w:rPr>
          <w:b w:val="0"/>
          <w:sz w:val="22"/>
        </w:rPr>
        <w:t>Ezek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különösen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robusztusak</w:t>
      </w:r>
      <w:proofErr w:type="spellEnd"/>
      <w:r w:rsidR="00EC2374" w:rsidRPr="00EC2374">
        <w:rPr>
          <w:b w:val="0"/>
          <w:sz w:val="22"/>
        </w:rPr>
        <w:t xml:space="preserve">, </w:t>
      </w:r>
      <w:proofErr w:type="spellStart"/>
      <w:r w:rsidR="00EC2374" w:rsidRPr="00EC2374">
        <w:rPr>
          <w:b w:val="0"/>
          <w:sz w:val="22"/>
        </w:rPr>
        <w:t>tartósak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és</w:t>
      </w:r>
      <w:proofErr w:type="spellEnd"/>
      <w:r w:rsidR="00EC2374" w:rsidRPr="00EC2374">
        <w:rPr>
          <w:b w:val="0"/>
          <w:sz w:val="22"/>
        </w:rPr>
        <w:t xml:space="preserve"> </w:t>
      </w:r>
      <w:proofErr w:type="spellStart"/>
      <w:r w:rsidR="00EC2374" w:rsidRPr="00EC2374">
        <w:rPr>
          <w:b w:val="0"/>
          <w:sz w:val="22"/>
        </w:rPr>
        <w:t>karbantartásmentesek</w:t>
      </w:r>
      <w:proofErr w:type="spellEnd"/>
      <w:r w:rsidR="00EC2374" w:rsidRPr="00EC2374">
        <w:rPr>
          <w:b w:val="0"/>
          <w:sz w:val="22"/>
        </w:rPr>
        <w:t>.</w:t>
      </w:r>
    </w:p>
    <w:p w14:paraId="14AEB3EE" w14:textId="77777777" w:rsidR="002913E5" w:rsidRDefault="002913E5" w:rsidP="00E547A3">
      <w:pPr>
        <w:pStyle w:val="PM-Titel"/>
        <w:spacing w:after="0"/>
        <w:ind w:right="4162"/>
        <w:rPr>
          <w:sz w:val="22"/>
        </w:rPr>
      </w:pPr>
    </w:p>
    <w:p w14:paraId="6423B5CF" w14:textId="77777777" w:rsidR="007D00DC" w:rsidRPr="007D00DC" w:rsidRDefault="007D00DC" w:rsidP="007D00DC">
      <w:pPr>
        <w:pStyle w:val="PM-Titel"/>
        <w:ind w:right="4162"/>
        <w:rPr>
          <w:szCs w:val="28"/>
          <w:lang w:val="hu-HU"/>
        </w:rPr>
      </w:pPr>
      <w:r w:rsidRPr="007D00DC">
        <w:rPr>
          <w:bCs/>
          <w:sz w:val="22"/>
          <w:lang w:val="hu-HU"/>
        </w:rPr>
        <w:t>Robusztus és tartós megoldások ipari és kézműves felhasználásra</w:t>
      </w:r>
      <w:r w:rsidR="00AE5863" w:rsidRPr="000E0D5A">
        <w:rPr>
          <w:sz w:val="48"/>
          <w:szCs w:val="48"/>
        </w:rPr>
        <w:br/>
      </w:r>
      <w:proofErr w:type="spellStart"/>
      <w:r w:rsidRPr="007D00DC">
        <w:rPr>
          <w:bCs/>
          <w:szCs w:val="28"/>
          <w:lang w:val="hu-HU"/>
        </w:rPr>
        <w:t>Hörmann</w:t>
      </w:r>
      <w:proofErr w:type="spellEnd"/>
      <w:r w:rsidRPr="007D00DC">
        <w:rPr>
          <w:bCs/>
          <w:szCs w:val="28"/>
          <w:lang w:val="hu-HU"/>
        </w:rPr>
        <w:t xml:space="preserve"> lengőajtók polietilénből (PE) és rozsdamentes acélból</w:t>
      </w:r>
    </w:p>
    <w:p w14:paraId="337BAB5C" w14:textId="487DD683" w:rsidR="007D00DC" w:rsidRPr="007D00DC" w:rsidRDefault="007D00DC" w:rsidP="007D00DC">
      <w:pPr>
        <w:pStyle w:val="PM-Lead"/>
        <w:tabs>
          <w:tab w:val="left" w:pos="4962"/>
        </w:tabs>
        <w:spacing w:before="120" w:after="0"/>
        <w:ind w:right="4148"/>
        <w:jc w:val="left"/>
        <w:rPr>
          <w:lang w:val="hu-HU"/>
        </w:rPr>
      </w:pPr>
      <w:r w:rsidRPr="007D00DC">
        <w:rPr>
          <w:lang w:val="hu-HU"/>
        </w:rPr>
        <w:t xml:space="preserve">A </w:t>
      </w:r>
      <w:proofErr w:type="spellStart"/>
      <w:r w:rsidRPr="007D00DC">
        <w:rPr>
          <w:lang w:val="hu-HU"/>
        </w:rPr>
        <w:t>Hörmann</w:t>
      </w:r>
      <w:proofErr w:type="spellEnd"/>
      <w:r w:rsidRPr="007D00DC">
        <w:rPr>
          <w:lang w:val="hu-HU"/>
        </w:rPr>
        <w:t xml:space="preserve"> termékpalettája már eddig is számos kapu</w:t>
      </w:r>
      <w:r>
        <w:rPr>
          <w:lang w:val="hu-HU"/>
        </w:rPr>
        <w:t xml:space="preserve"> </w:t>
      </w:r>
      <w:r w:rsidRPr="007D00DC">
        <w:rPr>
          <w:lang w:val="hu-HU"/>
        </w:rPr>
        <w:t>és ajtómegoldást kínált a funkcionális ajtók és gyorskapuk területén. 2023. június 1</w:t>
      </w:r>
      <w:r>
        <w:rPr>
          <w:lang w:val="hu-HU"/>
        </w:rPr>
        <w:t>-</w:t>
      </w:r>
      <w:r w:rsidRPr="007D00DC">
        <w:rPr>
          <w:lang w:val="hu-HU"/>
        </w:rPr>
        <w:t>től pedig a kínálat lengőajtókkal bővült, amelyek polietilénből (PE) és rozsdamentes acélból készülnek. Ezek az ajtók ideálisak a vendéglátóipar, az élelmiszer-feldolgozó ipar, hűtőhelyiségek, szupermarketek és raktárcsarnokok számára.</w:t>
      </w:r>
    </w:p>
    <w:p w14:paraId="4C467261" w14:textId="50E8E240" w:rsidR="007D00DC" w:rsidRPr="007D00DC" w:rsidRDefault="007D00DC" w:rsidP="007D00DC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lang w:val="hu-HU"/>
        </w:rPr>
      </w:pPr>
      <w:r w:rsidRPr="007D00DC">
        <w:rPr>
          <w:b w:val="0"/>
          <w:bCs w:val="0"/>
          <w:lang w:val="hu-HU"/>
        </w:rPr>
        <w:t xml:space="preserve">A polietilénből (PE) és rozsdamentes acélból készült lengőajtók különösen robusztus és tartós megoldásként bővítik a </w:t>
      </w:r>
      <w:proofErr w:type="spellStart"/>
      <w:r w:rsidRPr="007D00DC">
        <w:rPr>
          <w:b w:val="0"/>
          <w:bCs w:val="0"/>
          <w:lang w:val="hu-HU"/>
        </w:rPr>
        <w:t>Hörmann</w:t>
      </w:r>
      <w:proofErr w:type="spellEnd"/>
      <w:r w:rsidRPr="007D00DC">
        <w:rPr>
          <w:b w:val="0"/>
          <w:bCs w:val="0"/>
          <w:lang w:val="hu-HU"/>
        </w:rPr>
        <w:t xml:space="preserve"> termékkínálatát. Ott alkalmazzák őket, ahol a gyors és akadálytalan áthaladás elengedhetetlen, például amikor nincs szabad kéz az ajtó kinyitására vagy amikor egy targoncával kell két csarnok között akadálytalanul</w:t>
      </w:r>
      <w:r>
        <w:rPr>
          <w:b w:val="0"/>
          <w:bCs w:val="0"/>
          <w:lang w:val="hu-HU"/>
        </w:rPr>
        <w:t xml:space="preserve"> </w:t>
      </w:r>
      <w:r w:rsidRPr="007D00DC">
        <w:rPr>
          <w:b w:val="0"/>
          <w:bCs w:val="0"/>
          <w:lang w:val="hu-HU"/>
        </w:rPr>
        <w:t>közlekedni. A lengőajtók könnyedén nyílnak, így egyszerűsítik a gyalogos áthaladást, ugyanakkor extrém igénybevételre, például targoncaforgalomhoz lettek tervezve. Emellett magas higiéniai követelményeknek is megfelelnek, élelmiszerbiztosak, hideg</w:t>
      </w:r>
      <w:r>
        <w:rPr>
          <w:b w:val="0"/>
          <w:bCs w:val="0"/>
          <w:lang w:val="hu-HU"/>
        </w:rPr>
        <w:t xml:space="preserve"> </w:t>
      </w:r>
      <w:r w:rsidRPr="007D00DC">
        <w:rPr>
          <w:b w:val="0"/>
          <w:bCs w:val="0"/>
          <w:lang w:val="hu-HU"/>
        </w:rPr>
        <w:t>és vízállók.</w:t>
      </w:r>
    </w:p>
    <w:p w14:paraId="14E8956B" w14:textId="0D2325AD" w:rsidR="007D00DC" w:rsidRPr="007D00DC" w:rsidRDefault="007D00DC" w:rsidP="007D00DC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lang w:val="hu-HU"/>
        </w:rPr>
      </w:pPr>
      <w:r w:rsidRPr="007D00DC">
        <w:rPr>
          <w:b w:val="0"/>
          <w:bCs w:val="0"/>
          <w:lang w:val="hu-HU"/>
        </w:rPr>
        <w:t>A lengőajtók rendkívül sokoldalúan alkalmazhatók: a vendéglátóiparban, szupermarketekben, gyártóüzemekben, raktárakban, kézműves műhelyekben, üzlet és kiállításépítésben, valamint számos egyéb területen. Akár 30°C-ig ellenállóak, így ideálisak hűtőházakba, valamint az élelmiszerbiztos anyaguk révén különösen alkalmasak az élelmiszeripar számára is.</w:t>
      </w:r>
    </w:p>
    <w:p w14:paraId="39B8DCF9" w14:textId="77777777" w:rsidR="007D00DC" w:rsidRPr="007D00DC" w:rsidRDefault="007D00DC" w:rsidP="007D00DC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lang w:val="hu-HU"/>
        </w:rPr>
      </w:pPr>
      <w:r w:rsidRPr="007D00DC">
        <w:rPr>
          <w:b w:val="0"/>
          <w:bCs w:val="0"/>
          <w:lang w:val="hu-HU"/>
        </w:rPr>
        <w:lastRenderedPageBreak/>
        <w:t>A lengőajtók önálló ajtóelemként is használhatók, de kombinálhatók gyorskapukkal vagy tűzgátló tolókapukkal is.</w:t>
      </w:r>
    </w:p>
    <w:p w14:paraId="46CCF342" w14:textId="77777777" w:rsidR="007D00DC" w:rsidRPr="007D00DC" w:rsidRDefault="007D00DC" w:rsidP="007D00DC">
      <w:pPr>
        <w:pStyle w:val="PM-Lead"/>
        <w:tabs>
          <w:tab w:val="left" w:pos="4962"/>
        </w:tabs>
        <w:spacing w:before="120" w:after="0"/>
        <w:ind w:right="4148"/>
        <w:rPr>
          <w:lang w:val="hu-HU"/>
        </w:rPr>
      </w:pPr>
      <w:r w:rsidRPr="007D00DC">
        <w:rPr>
          <w:lang w:val="hu-HU"/>
        </w:rPr>
        <w:t>Kétféle ajtókivitel: polietilén vagy rozsdamentes acél</w:t>
      </w:r>
    </w:p>
    <w:p w14:paraId="25F020A6" w14:textId="0582D308" w:rsidR="00082659" w:rsidRPr="00082659" w:rsidRDefault="007D00DC" w:rsidP="00082659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lang w:val="hu-HU"/>
        </w:rPr>
      </w:pPr>
      <w:r w:rsidRPr="007D00DC">
        <w:rPr>
          <w:b w:val="0"/>
          <w:bCs w:val="0"/>
          <w:lang w:val="hu-HU"/>
        </w:rPr>
        <w:t xml:space="preserve">A </w:t>
      </w:r>
      <w:proofErr w:type="spellStart"/>
      <w:r w:rsidRPr="007D00DC">
        <w:rPr>
          <w:b w:val="0"/>
          <w:bCs w:val="0"/>
          <w:lang w:val="hu-HU"/>
        </w:rPr>
        <w:t>Hörmann</w:t>
      </w:r>
      <w:proofErr w:type="spellEnd"/>
      <w:r w:rsidRPr="007D00DC">
        <w:rPr>
          <w:b w:val="0"/>
          <w:bCs w:val="0"/>
          <w:lang w:val="hu-HU"/>
        </w:rPr>
        <w:t xml:space="preserve"> lengőajtói két kivitelben érhetők el. A PE-lengőajtók ajtólapjai 15 mm vastag, préselt PE 500 polietilénből készülnek, így rendkívül ellenállók</w:t>
      </w:r>
      <w:r>
        <w:rPr>
          <w:b w:val="0"/>
          <w:bCs w:val="0"/>
          <w:lang w:val="hu-HU"/>
        </w:rPr>
        <w:t xml:space="preserve"> </w:t>
      </w:r>
      <w:r w:rsidRPr="007D00DC">
        <w:rPr>
          <w:b w:val="0"/>
          <w:bCs w:val="0"/>
          <w:lang w:val="hu-HU"/>
        </w:rPr>
        <w:t>és hosszú élettartamúak. Az egyedi színválaszték érdekében tíz alapszín és három egyedi szín áll rendelkezésre, de egyedi RAL-színek is kérhetők. A PE-lengőajtók ajtólapjára tíz év garancia vonatkozik.</w:t>
      </w:r>
      <w:r w:rsidRPr="007D00DC">
        <w:rPr>
          <w:b w:val="0"/>
          <w:bCs w:val="0"/>
          <w:lang w:val="hu-HU"/>
        </w:rPr>
        <w:br/>
      </w:r>
      <w:r w:rsidR="00186187">
        <w:rPr>
          <w:b w:val="0"/>
          <w:bCs w:val="0"/>
          <w:lang w:val="hu-HU"/>
        </w:rPr>
        <w:br/>
      </w:r>
      <w:r w:rsidR="00082659" w:rsidRPr="00082659">
        <w:rPr>
          <w:b w:val="0"/>
          <w:bCs w:val="0"/>
          <w:lang w:val="hu-HU"/>
        </w:rPr>
        <w:t xml:space="preserve">A rozsdamentes acél ajtólapok 40 mm vastag habmaggal rendelkeznek és különösen az igényes építészeti követelményekkel rendelkező objektumokhoz ajánlottak. Kétféle dizájnban érhetők el: csiszolt és körkörösen </w:t>
      </w:r>
      <w:proofErr w:type="spellStart"/>
      <w:r w:rsidR="00082659" w:rsidRPr="00082659">
        <w:rPr>
          <w:b w:val="0"/>
          <w:bCs w:val="0"/>
          <w:lang w:val="hu-HU"/>
        </w:rPr>
        <w:t>mattított</w:t>
      </w:r>
      <w:proofErr w:type="spellEnd"/>
      <w:r w:rsidR="00082659" w:rsidRPr="00082659">
        <w:rPr>
          <w:b w:val="0"/>
          <w:bCs w:val="0"/>
          <w:lang w:val="hu-HU"/>
        </w:rPr>
        <w:t xml:space="preserve"> kivitelben.</w:t>
      </w:r>
    </w:p>
    <w:p w14:paraId="749F0AB0" w14:textId="1314A5A3" w:rsidR="00082659" w:rsidRPr="00082659" w:rsidRDefault="00082659" w:rsidP="00082659">
      <w:pPr>
        <w:pStyle w:val="PM-Lead"/>
        <w:tabs>
          <w:tab w:val="left" w:pos="4962"/>
        </w:tabs>
        <w:spacing w:before="120" w:after="0"/>
        <w:ind w:right="4148"/>
        <w:jc w:val="left"/>
        <w:rPr>
          <w:b w:val="0"/>
          <w:bCs w:val="0"/>
          <w:lang w:val="hu-HU"/>
        </w:rPr>
      </w:pPr>
      <w:r w:rsidRPr="00082659">
        <w:rPr>
          <w:b w:val="0"/>
          <w:bCs w:val="0"/>
          <w:lang w:val="hu-HU"/>
        </w:rPr>
        <w:t>Mindkét ajtótípus különösen ütésálló és rozsdamentes acél pántokkal van felszerelve. A pántrendszer lehetővé teszi az ajtószárnyak 180°-os vagy akár 360°-os nyitási szögben történő használatát</w:t>
      </w:r>
      <w:r>
        <w:rPr>
          <w:b w:val="0"/>
          <w:bCs w:val="0"/>
          <w:lang w:val="hu-HU"/>
        </w:rPr>
        <w:t xml:space="preserve">. </w:t>
      </w:r>
      <w:r w:rsidRPr="00082659">
        <w:rPr>
          <w:b w:val="0"/>
          <w:bCs w:val="0"/>
          <w:lang w:val="hu-HU"/>
        </w:rPr>
        <w:t>A pántokba épített rugók egy rozsdamentes acél karmokkal rögzített belső szerkezetben helyezkednek el, így védve vannak a külső hatásoktól. Ennek eredményeként nincs szükség utólagos zsírozásra vagy karbantartásra.</w:t>
      </w:r>
      <w:r w:rsidRPr="00082659">
        <w:rPr>
          <w:b w:val="0"/>
          <w:bCs w:val="0"/>
          <w:lang w:val="hu-HU"/>
        </w:rPr>
        <w:br/>
      </w:r>
    </w:p>
    <w:p w14:paraId="55850521" w14:textId="593C3CF3" w:rsidR="00082659" w:rsidRPr="00082659" w:rsidRDefault="00082659" w:rsidP="00082659">
      <w:pPr>
        <w:pStyle w:val="PM-Lead"/>
        <w:tabs>
          <w:tab w:val="left" w:pos="4962"/>
        </w:tabs>
        <w:spacing w:before="120" w:after="0"/>
        <w:ind w:right="4148"/>
        <w:jc w:val="left"/>
        <w:rPr>
          <w:lang w:val="hu-HU"/>
        </w:rPr>
      </w:pPr>
      <w:r w:rsidRPr="00082659">
        <w:rPr>
          <w:lang w:val="hu-HU"/>
        </w:rPr>
        <w:t>Egyszerű szerelés és karbantartásmentesség</w:t>
      </w:r>
      <w:r>
        <w:rPr>
          <w:lang w:val="hu-HU"/>
        </w:rPr>
        <w:br/>
      </w:r>
    </w:p>
    <w:p w14:paraId="22E8CA96" w14:textId="4B45D927" w:rsidR="00082659" w:rsidRPr="00082659" w:rsidRDefault="00082659" w:rsidP="00082659">
      <w:pPr>
        <w:pStyle w:val="PM-Standard"/>
        <w:spacing w:before="120" w:after="0"/>
        <w:ind w:right="4162"/>
        <w:jc w:val="left"/>
        <w:rPr>
          <w:iCs/>
          <w:lang w:val="hu-HU"/>
        </w:rPr>
      </w:pPr>
      <w:r w:rsidRPr="00082659">
        <w:rPr>
          <w:iCs/>
          <w:lang w:val="hu-HU"/>
        </w:rPr>
        <w:t xml:space="preserve">A </w:t>
      </w:r>
      <w:proofErr w:type="spellStart"/>
      <w:r w:rsidRPr="00082659">
        <w:rPr>
          <w:iCs/>
          <w:lang w:val="hu-HU"/>
        </w:rPr>
        <w:t>Hörmann</w:t>
      </w:r>
      <w:proofErr w:type="spellEnd"/>
      <w:r w:rsidRPr="00082659">
        <w:rPr>
          <w:iCs/>
          <w:lang w:val="hu-HU"/>
        </w:rPr>
        <w:t xml:space="preserve"> lengőajtókat egyedi méretre gyártják</w:t>
      </w:r>
      <w:r w:rsidR="006927B4">
        <w:rPr>
          <w:iCs/>
          <w:lang w:val="hu-HU"/>
        </w:rPr>
        <w:t>,</w:t>
      </w:r>
      <w:r w:rsidRPr="00082659">
        <w:rPr>
          <w:iCs/>
          <w:lang w:val="hu-HU"/>
        </w:rPr>
        <w:t xml:space="preserve"> </w:t>
      </w:r>
      <w:r>
        <w:rPr>
          <w:iCs/>
          <w:lang w:val="hu-HU"/>
        </w:rPr>
        <w:t>valamint</w:t>
      </w:r>
      <w:r w:rsidRPr="00082659">
        <w:rPr>
          <w:iCs/>
          <w:lang w:val="hu-HU"/>
        </w:rPr>
        <w:t xml:space="preserve"> tokokkal és pántokkal együtt teljesen előre összeszerelve szállítják. </w:t>
      </w:r>
      <w:r>
        <w:rPr>
          <w:iCs/>
          <w:lang w:val="hu-HU"/>
        </w:rPr>
        <w:t>Ennek köszönhetően</w:t>
      </w:r>
      <w:r w:rsidRPr="00082659">
        <w:rPr>
          <w:iCs/>
          <w:lang w:val="hu-HU"/>
        </w:rPr>
        <w:t xml:space="preserve"> gyorsan, egyszerűen és költséghatékonyan szerelhetők fel az építkezésen. A </w:t>
      </w:r>
      <w:proofErr w:type="spellStart"/>
      <w:r w:rsidRPr="00082659">
        <w:rPr>
          <w:iCs/>
          <w:lang w:val="hu-HU"/>
        </w:rPr>
        <w:t>Hörmann</w:t>
      </w:r>
      <w:proofErr w:type="spellEnd"/>
      <w:r w:rsidRPr="00082659">
        <w:rPr>
          <w:iCs/>
          <w:lang w:val="hu-HU"/>
        </w:rPr>
        <w:t xml:space="preserve"> tokrendszer stabil fali csatlakozást biztosít, és különböző rögzítési megoldásokkal rendelkezik minden falépítési típushoz. Mivel a lengőajtók teljesen árammentesen működnek, nincs szükség további költségekre az elektromos áram vagy hajtásrendszerek karbantartása miatt.</w:t>
      </w:r>
    </w:p>
    <w:p w14:paraId="734DFC90" w14:textId="4A2A9F92" w:rsidR="00045BFD" w:rsidRPr="000A4161" w:rsidRDefault="00117439" w:rsidP="000A4161">
      <w:pPr>
        <w:pStyle w:val="PM-Standard"/>
        <w:spacing w:before="120" w:after="0"/>
        <w:ind w:right="4162"/>
        <w:jc w:val="right"/>
      </w:pPr>
      <w:r w:rsidRPr="00363BF0"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(</w:t>
      </w:r>
      <w:r w:rsidR="009B23F3">
        <w:rPr>
          <w:sz w:val="18"/>
          <w:szCs w:val="18"/>
        </w:rPr>
        <w:t>4</w:t>
      </w:r>
      <w:r w:rsidR="00EA45B8">
        <w:rPr>
          <w:sz w:val="18"/>
          <w:szCs w:val="18"/>
        </w:rPr>
        <w:t>.</w:t>
      </w:r>
      <w:r w:rsidR="00AF38EA">
        <w:rPr>
          <w:sz w:val="18"/>
          <w:szCs w:val="18"/>
        </w:rPr>
        <w:t>9</w:t>
      </w:r>
      <w:r w:rsidR="009B23F3">
        <w:rPr>
          <w:sz w:val="18"/>
          <w:szCs w:val="18"/>
        </w:rPr>
        <w:t>1</w:t>
      </w:r>
      <w:r w:rsidR="006927B4">
        <w:rPr>
          <w:sz w:val="18"/>
          <w:szCs w:val="18"/>
        </w:rPr>
        <w:t>3</w:t>
      </w:r>
      <w:r>
        <w:rPr>
          <w:sz w:val="18"/>
          <w:szCs w:val="18"/>
        </w:rPr>
        <w:t xml:space="preserve"> </w:t>
      </w:r>
      <w:proofErr w:type="spellStart"/>
      <w:r w:rsidR="009B23F3">
        <w:rPr>
          <w:sz w:val="18"/>
          <w:szCs w:val="18"/>
        </w:rPr>
        <w:t>karakter</w:t>
      </w:r>
      <w:proofErr w:type="spellEnd"/>
      <w:r w:rsidR="009B23F3">
        <w:rPr>
          <w:sz w:val="18"/>
          <w:szCs w:val="18"/>
        </w:rPr>
        <w:t xml:space="preserve"> </w:t>
      </w:r>
      <w:proofErr w:type="spellStart"/>
      <w:r w:rsidR="009B23F3">
        <w:rPr>
          <w:sz w:val="18"/>
          <w:szCs w:val="18"/>
        </w:rPr>
        <w:t>szóközökkel</w:t>
      </w:r>
      <w:proofErr w:type="spellEnd"/>
      <w:r w:rsidR="006B7C59" w:rsidRPr="00363BF0">
        <w:rPr>
          <w:sz w:val="18"/>
          <w:szCs w:val="18"/>
        </w:rPr>
        <w:t>)</w:t>
      </w:r>
    </w:p>
    <w:p w14:paraId="365CCBCE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1E468BAF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513A3FAD" w14:textId="77777777" w:rsidR="00045BFD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644F99C9" w14:textId="6727C18A" w:rsidR="006B7C59" w:rsidRDefault="00B10860" w:rsidP="006B7C59">
      <w:pPr>
        <w:rPr>
          <w:rFonts w:ascii="Arial" w:hAnsi="Arial" w:cs="Arial"/>
          <w:b/>
          <w:sz w:val="22"/>
          <w:szCs w:val="22"/>
        </w:rPr>
      </w:pPr>
      <w:proofErr w:type="spellStart"/>
      <w:r>
        <w:rPr>
          <w:rFonts w:ascii="Arial" w:hAnsi="Arial" w:cs="Arial"/>
          <w:b/>
          <w:sz w:val="22"/>
          <w:szCs w:val="22"/>
        </w:rPr>
        <w:t>Képek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sz w:val="22"/>
          <w:szCs w:val="22"/>
        </w:rPr>
        <w:t>és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sz w:val="22"/>
          <w:szCs w:val="22"/>
        </w:rPr>
        <w:t>képleírások</w:t>
      </w:r>
      <w:proofErr w:type="spellEnd"/>
      <w:r w:rsidR="006B7C59" w:rsidRPr="00766593">
        <w:rPr>
          <w:rFonts w:ascii="Arial" w:hAnsi="Arial" w:cs="Arial"/>
          <w:b/>
          <w:sz w:val="22"/>
          <w:szCs w:val="22"/>
        </w:rPr>
        <w:t>:</w:t>
      </w:r>
    </w:p>
    <w:p w14:paraId="00C8C328" w14:textId="77777777" w:rsidR="00045BFD" w:rsidRPr="00766593" w:rsidRDefault="00045BFD" w:rsidP="006B7C59">
      <w:pPr>
        <w:rPr>
          <w:rFonts w:ascii="Arial" w:hAnsi="Arial" w:cs="Arial"/>
          <w:b/>
          <w:sz w:val="22"/>
          <w:szCs w:val="22"/>
        </w:rPr>
      </w:pPr>
    </w:p>
    <w:p w14:paraId="5CCBA130" w14:textId="0BACF27D" w:rsidR="00AE5863" w:rsidRDefault="00EB27D3" w:rsidP="0095348A">
      <w:pPr>
        <w:pStyle w:val="PM-Standard"/>
        <w:tabs>
          <w:tab w:val="left" w:pos="5812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lastRenderedPageBreak/>
        <w:drawing>
          <wp:inline distT="0" distB="0" distL="0" distR="0" wp14:anchorId="04DF6B66" wp14:editId="297B4C53">
            <wp:extent cx="3716404" cy="2477135"/>
            <wp:effectExtent l="0" t="0" r="0" b="0"/>
            <wp:docPr id="5" name="Picture 5" descr="Ein Bild, das Gepäck, Im Haus, Boden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Gepäck, Im Haus, Boden, Wand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2592" cy="249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824FAA" w14:textId="69451D44" w:rsidR="00666B76" w:rsidRDefault="00666B76" w:rsidP="000F2BC8">
      <w:pPr>
        <w:pStyle w:val="PM-Standard"/>
        <w:tabs>
          <w:tab w:val="left" w:pos="5954"/>
        </w:tabs>
        <w:spacing w:before="120"/>
        <w:ind w:right="4162"/>
        <w:rPr>
          <w:b/>
        </w:rPr>
      </w:pPr>
      <w:r>
        <w:rPr>
          <w:b/>
        </w:rPr>
        <w:t>2</w:t>
      </w:r>
      <w:r w:rsidR="000A4161">
        <w:rPr>
          <w:b/>
        </w:rPr>
        <w:t>.kép</w:t>
      </w:r>
      <w:r>
        <w:rPr>
          <w:b/>
        </w:rPr>
        <w:t>:</w:t>
      </w:r>
      <w:r w:rsidR="00EB27D3">
        <w:rPr>
          <w:b/>
        </w:rPr>
        <w:t xml:space="preserve"> </w:t>
      </w:r>
      <w:r w:rsidR="000A4161" w:rsidRPr="000A4161">
        <w:t xml:space="preserve">A Hörmann </w:t>
      </w:r>
      <w:proofErr w:type="spellStart"/>
      <w:r w:rsidR="000A4161" w:rsidRPr="000A4161">
        <w:t>polietilén</w:t>
      </w:r>
      <w:proofErr w:type="spellEnd"/>
      <w:r w:rsidR="000A4161" w:rsidRPr="000A4161">
        <w:t xml:space="preserve"> </w:t>
      </w:r>
      <w:proofErr w:type="spellStart"/>
      <w:r w:rsidR="000A4161" w:rsidRPr="000A4161">
        <w:t>lengőajtók</w:t>
      </w:r>
      <w:proofErr w:type="spellEnd"/>
      <w:r w:rsidR="000A4161" w:rsidRPr="000A4161">
        <w:t xml:space="preserve"> </w:t>
      </w:r>
      <w:proofErr w:type="spellStart"/>
      <w:r w:rsidR="000A4161" w:rsidRPr="000A4161">
        <w:t>rendkívül</w:t>
      </w:r>
      <w:proofErr w:type="spellEnd"/>
      <w:r w:rsidR="000A4161" w:rsidRPr="000A4161">
        <w:t xml:space="preserve"> </w:t>
      </w:r>
      <w:proofErr w:type="spellStart"/>
      <w:r w:rsidR="000A4161" w:rsidRPr="000A4161">
        <w:t>nagy</w:t>
      </w:r>
      <w:proofErr w:type="spellEnd"/>
      <w:r w:rsidR="000A4161" w:rsidRPr="000A4161">
        <w:t xml:space="preserve"> </w:t>
      </w:r>
      <w:proofErr w:type="spellStart"/>
      <w:r w:rsidR="000A4161" w:rsidRPr="000A4161">
        <w:t>igénybevételre</w:t>
      </w:r>
      <w:proofErr w:type="spellEnd"/>
      <w:r w:rsidR="000A4161" w:rsidRPr="000A4161">
        <w:t xml:space="preserve"> </w:t>
      </w:r>
      <w:proofErr w:type="spellStart"/>
      <w:r w:rsidR="000A4161" w:rsidRPr="000A4161">
        <w:t>lettek</w:t>
      </w:r>
      <w:proofErr w:type="spellEnd"/>
      <w:r w:rsidR="000A4161" w:rsidRPr="000A4161">
        <w:t xml:space="preserve"> </w:t>
      </w:r>
      <w:proofErr w:type="spellStart"/>
      <w:r w:rsidR="000A4161" w:rsidRPr="000A4161">
        <w:t>tervezve</w:t>
      </w:r>
      <w:proofErr w:type="spellEnd"/>
      <w:r w:rsidR="000A4161" w:rsidRPr="000A4161">
        <w:t xml:space="preserve">. A </w:t>
      </w:r>
      <w:proofErr w:type="spellStart"/>
      <w:r w:rsidR="000A4161" w:rsidRPr="000A4161">
        <w:t>folyosói</w:t>
      </w:r>
      <w:proofErr w:type="spellEnd"/>
      <w:r w:rsidR="000A4161" w:rsidRPr="000A4161">
        <w:t xml:space="preserve"> </w:t>
      </w:r>
      <w:proofErr w:type="spellStart"/>
      <w:r w:rsidR="000A4161" w:rsidRPr="000A4161">
        <w:t>anyagmozgató</w:t>
      </w:r>
      <w:proofErr w:type="spellEnd"/>
      <w:r w:rsidR="000A4161" w:rsidRPr="000A4161">
        <w:t xml:space="preserve"> </w:t>
      </w:r>
      <w:proofErr w:type="spellStart"/>
      <w:r w:rsidR="000A4161" w:rsidRPr="000A4161">
        <w:t>eszközök</w:t>
      </w:r>
      <w:proofErr w:type="spellEnd"/>
      <w:r w:rsidR="000A4161" w:rsidRPr="000A4161">
        <w:t xml:space="preserve"> (</w:t>
      </w:r>
      <w:proofErr w:type="spellStart"/>
      <w:r w:rsidR="000A4161" w:rsidRPr="000A4161">
        <w:t>pl.</w:t>
      </w:r>
      <w:proofErr w:type="spellEnd"/>
      <w:r w:rsidR="000A4161" w:rsidRPr="000A4161">
        <w:t xml:space="preserve"> </w:t>
      </w:r>
      <w:proofErr w:type="spellStart"/>
      <w:r w:rsidR="000A4161" w:rsidRPr="000A4161">
        <w:t>targoncák</w:t>
      </w:r>
      <w:proofErr w:type="spellEnd"/>
      <w:r w:rsidR="000A4161" w:rsidRPr="000A4161">
        <w:t xml:space="preserve">) </w:t>
      </w:r>
      <w:proofErr w:type="spellStart"/>
      <w:r w:rsidR="000A4161" w:rsidRPr="000A4161">
        <w:t>áthaladásához</w:t>
      </w:r>
      <w:proofErr w:type="spellEnd"/>
      <w:r w:rsidR="000A4161" w:rsidRPr="000A4161">
        <w:t xml:space="preserve"> </w:t>
      </w:r>
      <w:proofErr w:type="spellStart"/>
      <w:r w:rsidR="000A4161" w:rsidRPr="000A4161">
        <w:t>manuálisan</w:t>
      </w:r>
      <w:proofErr w:type="spellEnd"/>
      <w:r w:rsidR="000A4161" w:rsidRPr="000A4161">
        <w:t xml:space="preserve"> </w:t>
      </w:r>
      <w:proofErr w:type="spellStart"/>
      <w:r w:rsidR="000A4161" w:rsidRPr="000A4161">
        <w:t>nyithatók</w:t>
      </w:r>
      <w:proofErr w:type="spellEnd"/>
      <w:r w:rsidR="000A4161" w:rsidRPr="000A4161">
        <w:t xml:space="preserve">. A </w:t>
      </w:r>
      <w:proofErr w:type="spellStart"/>
      <w:r w:rsidR="000A4161" w:rsidRPr="000A4161">
        <w:t>lengőajtó</w:t>
      </w:r>
      <w:proofErr w:type="spellEnd"/>
      <w:r w:rsidR="000A4161" w:rsidRPr="000A4161">
        <w:t xml:space="preserve"> </w:t>
      </w:r>
      <w:proofErr w:type="spellStart"/>
      <w:r w:rsidR="000A4161" w:rsidRPr="000A4161">
        <w:t>szárnyai</w:t>
      </w:r>
      <w:proofErr w:type="spellEnd"/>
      <w:r w:rsidR="000A4161" w:rsidRPr="000A4161">
        <w:t xml:space="preserve"> </w:t>
      </w:r>
      <w:proofErr w:type="spellStart"/>
      <w:r w:rsidR="000A4161" w:rsidRPr="000A4161">
        <w:t>mindkét</w:t>
      </w:r>
      <w:proofErr w:type="spellEnd"/>
      <w:r w:rsidR="000A4161" w:rsidRPr="000A4161">
        <w:t xml:space="preserve"> </w:t>
      </w:r>
      <w:proofErr w:type="spellStart"/>
      <w:r w:rsidR="000A4161" w:rsidRPr="000A4161">
        <w:t>irányban</w:t>
      </w:r>
      <w:proofErr w:type="spellEnd"/>
      <w:r w:rsidR="000A4161" w:rsidRPr="000A4161">
        <w:t xml:space="preserve"> 360°-ban </w:t>
      </w:r>
      <w:proofErr w:type="spellStart"/>
      <w:r w:rsidR="000A4161" w:rsidRPr="000A4161">
        <w:t>teljesen</w:t>
      </w:r>
      <w:proofErr w:type="spellEnd"/>
      <w:r w:rsidR="000A4161" w:rsidRPr="000A4161">
        <w:t xml:space="preserve"> </w:t>
      </w:r>
      <w:proofErr w:type="spellStart"/>
      <w:r w:rsidR="000A4161" w:rsidRPr="000A4161">
        <w:t>kinyithatók</w:t>
      </w:r>
      <w:proofErr w:type="spellEnd"/>
      <w:r w:rsidR="000A4161" w:rsidRPr="000A4161">
        <w:t xml:space="preserve">, </w:t>
      </w:r>
      <w:proofErr w:type="spellStart"/>
      <w:r w:rsidR="000A4161" w:rsidRPr="000A4161">
        <w:t>így</w:t>
      </w:r>
      <w:proofErr w:type="spellEnd"/>
      <w:r w:rsidR="000A4161" w:rsidRPr="000A4161">
        <w:t xml:space="preserve"> </w:t>
      </w:r>
      <w:proofErr w:type="spellStart"/>
      <w:r w:rsidR="000A4161" w:rsidRPr="000A4161">
        <w:t>akadálymentesítve</w:t>
      </w:r>
      <w:proofErr w:type="spellEnd"/>
      <w:r w:rsidR="000A4161" w:rsidRPr="000A4161">
        <w:t xml:space="preserve"> </w:t>
      </w:r>
      <w:proofErr w:type="spellStart"/>
      <w:r w:rsidR="000A4161" w:rsidRPr="000A4161">
        <w:t>az</w:t>
      </w:r>
      <w:proofErr w:type="spellEnd"/>
      <w:r w:rsidR="000A4161" w:rsidRPr="000A4161">
        <w:t xml:space="preserve"> </w:t>
      </w:r>
      <w:proofErr w:type="spellStart"/>
      <w:r w:rsidR="000A4161" w:rsidRPr="000A4161">
        <w:t>áthaladást</w:t>
      </w:r>
      <w:proofErr w:type="spellEnd"/>
      <w:r w:rsidR="000A4161" w:rsidRPr="000A4161">
        <w:t>.</w:t>
      </w:r>
    </w:p>
    <w:p w14:paraId="10B8ED6D" w14:textId="1F610423" w:rsidR="00666B76" w:rsidRDefault="0095348A" w:rsidP="0095348A">
      <w:pPr>
        <w:pStyle w:val="PM-Standard"/>
        <w:tabs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drawing>
          <wp:inline distT="0" distB="0" distL="0" distR="0" wp14:anchorId="67E86943" wp14:editId="23AB7E8B">
            <wp:extent cx="3762380" cy="2508250"/>
            <wp:effectExtent l="0" t="0" r="9525" b="6350"/>
            <wp:docPr id="11" name="Picture 11" descr="Ein Bild, das Boden, Wand, ro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Boden, Wand, rot, Im Haus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4848" cy="25165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A26CB" w14:textId="38EA3FE3" w:rsidR="00666B76" w:rsidRDefault="000A4161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3.kép</w:t>
      </w:r>
      <w:r w:rsidR="00666B76">
        <w:rPr>
          <w:b/>
        </w:rPr>
        <w:t>:</w:t>
      </w:r>
      <w:r w:rsidR="0095348A">
        <w:rPr>
          <w:b/>
        </w:rPr>
        <w:t xml:space="preserve"> </w:t>
      </w:r>
      <w:r>
        <w:t xml:space="preserve">A Hörmann </w:t>
      </w:r>
      <w:proofErr w:type="spellStart"/>
      <w:r>
        <w:t>lengőajtói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gyorskapui</w:t>
      </w:r>
      <w:proofErr w:type="spellEnd"/>
      <w:r>
        <w:t xml:space="preserve"> </w:t>
      </w:r>
      <w:proofErr w:type="spellStart"/>
      <w:r>
        <w:t>tökéletesen</w:t>
      </w:r>
      <w:proofErr w:type="spellEnd"/>
      <w:r>
        <w:t xml:space="preserve"> </w:t>
      </w:r>
      <w:proofErr w:type="spellStart"/>
      <w:r>
        <w:t>kiegészítik</w:t>
      </w:r>
      <w:proofErr w:type="spellEnd"/>
      <w:r>
        <w:t xml:space="preserve"> </w:t>
      </w:r>
      <w:proofErr w:type="spellStart"/>
      <w:r>
        <w:t>egymást</w:t>
      </w:r>
      <w:proofErr w:type="spellEnd"/>
      <w:r>
        <w:t xml:space="preserve">, </w:t>
      </w:r>
      <w:proofErr w:type="spellStart"/>
      <w:r>
        <w:t>biztosítva</w:t>
      </w:r>
      <w:proofErr w:type="spellEnd"/>
      <w:r>
        <w:t xml:space="preserve"> </w:t>
      </w:r>
      <w:proofErr w:type="spellStart"/>
      <w:r>
        <w:t>az</w:t>
      </w:r>
      <w:proofErr w:type="spellEnd"/>
      <w:r>
        <w:t xml:space="preserve"> </w:t>
      </w:r>
      <w:proofErr w:type="spellStart"/>
      <w:r>
        <w:t>optimális</w:t>
      </w:r>
      <w:proofErr w:type="spellEnd"/>
      <w:r>
        <w:t xml:space="preserve"> </w:t>
      </w:r>
      <w:proofErr w:type="spellStart"/>
      <w:r>
        <w:t>munkafolyamatokat</w:t>
      </w:r>
      <w:proofErr w:type="spellEnd"/>
      <w:r>
        <w:t xml:space="preserve"> </w:t>
      </w:r>
      <w:proofErr w:type="spellStart"/>
      <w:r>
        <w:t>például</w:t>
      </w:r>
      <w:proofErr w:type="spellEnd"/>
      <w:r>
        <w:t xml:space="preserve"> </w:t>
      </w:r>
      <w:proofErr w:type="spellStart"/>
      <w:r>
        <w:t>ipari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logisztikai</w:t>
      </w:r>
      <w:proofErr w:type="spellEnd"/>
      <w:r>
        <w:t xml:space="preserve"> </w:t>
      </w:r>
      <w:proofErr w:type="spellStart"/>
      <w:r>
        <w:t>épületekben</w:t>
      </w:r>
      <w:proofErr w:type="spellEnd"/>
      <w:r>
        <w:t xml:space="preserve">. A </w:t>
      </w:r>
      <w:proofErr w:type="spellStart"/>
      <w:r>
        <w:t>lengőajtók</w:t>
      </w:r>
      <w:proofErr w:type="spellEnd"/>
      <w:r>
        <w:t xml:space="preserve"> </w:t>
      </w:r>
      <w:proofErr w:type="spellStart"/>
      <w:r>
        <w:t>gyors</w:t>
      </w:r>
      <w:proofErr w:type="spellEnd"/>
      <w:r>
        <w:t xml:space="preserve"> </w:t>
      </w:r>
      <w:proofErr w:type="spellStart"/>
      <w:r>
        <w:t>személyi</w:t>
      </w:r>
      <w:proofErr w:type="spellEnd"/>
      <w:r>
        <w:t xml:space="preserve"> </w:t>
      </w:r>
      <w:proofErr w:type="spellStart"/>
      <w:r>
        <w:t>áthaladást</w:t>
      </w:r>
      <w:proofErr w:type="spellEnd"/>
      <w:r>
        <w:t xml:space="preserve"> </w:t>
      </w:r>
      <w:proofErr w:type="spellStart"/>
      <w:r>
        <w:t>tesznek</w:t>
      </w:r>
      <w:proofErr w:type="spellEnd"/>
      <w:r>
        <w:t xml:space="preserve"> </w:t>
      </w:r>
      <w:proofErr w:type="spellStart"/>
      <w:r>
        <w:t>lehetővé</w:t>
      </w:r>
      <w:proofErr w:type="spellEnd"/>
      <w:r>
        <w:t xml:space="preserve">, </w:t>
      </w:r>
      <w:proofErr w:type="spellStart"/>
      <w:r>
        <w:t>míg</w:t>
      </w:r>
      <w:proofErr w:type="spellEnd"/>
      <w:r>
        <w:t xml:space="preserve"> a </w:t>
      </w:r>
      <w:proofErr w:type="spellStart"/>
      <w:r>
        <w:t>gyorskapuk</w:t>
      </w:r>
      <w:proofErr w:type="spellEnd"/>
      <w:r>
        <w:t xml:space="preserve"> </w:t>
      </w:r>
      <w:proofErr w:type="spellStart"/>
      <w:r>
        <w:t>nagyobb</w:t>
      </w:r>
      <w:proofErr w:type="spellEnd"/>
      <w:r>
        <w:t xml:space="preserve"> </w:t>
      </w:r>
      <w:proofErr w:type="spellStart"/>
      <w:r>
        <w:t>területeket</w:t>
      </w:r>
      <w:proofErr w:type="spellEnd"/>
      <w:r>
        <w:t xml:space="preserve"> </w:t>
      </w:r>
      <w:proofErr w:type="spellStart"/>
      <w:r>
        <w:t>választanak</w:t>
      </w:r>
      <w:proofErr w:type="spellEnd"/>
      <w:r>
        <w:t xml:space="preserve"> </w:t>
      </w:r>
      <w:proofErr w:type="spellStart"/>
      <w:r>
        <w:t>el</w:t>
      </w:r>
      <w:proofErr w:type="spellEnd"/>
      <w:r>
        <w:t xml:space="preserve"> </w:t>
      </w:r>
      <w:proofErr w:type="spellStart"/>
      <w:r>
        <w:t>egymástól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automatikusan</w:t>
      </w:r>
      <w:proofErr w:type="spellEnd"/>
      <w:r>
        <w:t xml:space="preserve">, </w:t>
      </w:r>
      <w:proofErr w:type="spellStart"/>
      <w:r>
        <w:t>nagy</w:t>
      </w:r>
      <w:proofErr w:type="spellEnd"/>
      <w:r>
        <w:t xml:space="preserve"> </w:t>
      </w:r>
      <w:proofErr w:type="spellStart"/>
      <w:r>
        <w:t>sebességgel</w:t>
      </w:r>
      <w:proofErr w:type="spellEnd"/>
      <w:r>
        <w:t xml:space="preserve"> </w:t>
      </w:r>
      <w:proofErr w:type="spellStart"/>
      <w:r>
        <w:t>nyílnak</w:t>
      </w:r>
      <w:proofErr w:type="spellEnd"/>
      <w:r>
        <w:t xml:space="preserve"> </w:t>
      </w:r>
      <w:proofErr w:type="spellStart"/>
      <w:r>
        <w:t>és</w:t>
      </w:r>
      <w:proofErr w:type="spellEnd"/>
      <w:r>
        <w:t xml:space="preserve"> </w:t>
      </w:r>
      <w:proofErr w:type="spellStart"/>
      <w:r>
        <w:t>záródnak</w:t>
      </w:r>
      <w:proofErr w:type="spellEnd"/>
      <w:r>
        <w:t>.</w:t>
      </w:r>
    </w:p>
    <w:p w14:paraId="2CF520D3" w14:textId="77777777" w:rsidR="009713A3" w:rsidRDefault="009713A3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9194C5A" w14:textId="4A5AFB3B" w:rsidR="009713A3" w:rsidRDefault="00836570" w:rsidP="00965B57">
      <w:pPr>
        <w:pStyle w:val="PM-Standard"/>
        <w:tabs>
          <w:tab w:val="left" w:pos="5670"/>
          <w:tab w:val="left" w:pos="5812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lastRenderedPageBreak/>
        <w:drawing>
          <wp:inline distT="0" distB="0" distL="0" distR="0" wp14:anchorId="1F64E226" wp14:editId="0F7201F1">
            <wp:extent cx="3760020" cy="2571750"/>
            <wp:effectExtent l="0" t="0" r="0" b="0"/>
            <wp:docPr id="7" name="Picture 7" descr="Ein Bild, das Im Haus, Wand, Arbeitsfläche, Waschbec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Im Haus, Wand, Arbeitsfläche, Waschbecken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5120" cy="2609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01CF6" w14:textId="701B00F5" w:rsidR="00666B76" w:rsidRDefault="00666B7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4</w:t>
      </w:r>
      <w:r w:rsidR="000A4161">
        <w:rPr>
          <w:b/>
        </w:rPr>
        <w:t>.kép</w:t>
      </w:r>
      <w:r>
        <w:rPr>
          <w:b/>
        </w:rPr>
        <w:t>:</w:t>
      </w:r>
      <w:r w:rsidR="00CF5D74" w:rsidRPr="009178BF">
        <w:rPr>
          <w:bCs/>
        </w:rPr>
        <w:t xml:space="preserve"> </w:t>
      </w:r>
      <w:r w:rsidR="000A4161">
        <w:t xml:space="preserve">A Hörmann </w:t>
      </w:r>
      <w:proofErr w:type="spellStart"/>
      <w:r w:rsidR="000A4161">
        <w:t>rozsdamentes</w:t>
      </w:r>
      <w:proofErr w:type="spellEnd"/>
      <w:r w:rsidR="000A4161">
        <w:t xml:space="preserve"> </w:t>
      </w:r>
      <w:proofErr w:type="spellStart"/>
      <w:r w:rsidR="000A4161">
        <w:t>acél</w:t>
      </w:r>
      <w:proofErr w:type="spellEnd"/>
      <w:r w:rsidR="000A4161">
        <w:t xml:space="preserve"> </w:t>
      </w:r>
      <w:proofErr w:type="spellStart"/>
      <w:r w:rsidR="000A4161">
        <w:t>lengőajtóinak</w:t>
      </w:r>
      <w:proofErr w:type="spellEnd"/>
      <w:r w:rsidR="000A4161">
        <w:t xml:space="preserve"> </w:t>
      </w:r>
      <w:proofErr w:type="spellStart"/>
      <w:r w:rsidR="000A4161">
        <w:t>ajtólapjai</w:t>
      </w:r>
      <w:proofErr w:type="spellEnd"/>
      <w:r w:rsidR="000A4161">
        <w:t xml:space="preserve"> 40 mm </w:t>
      </w:r>
      <w:proofErr w:type="spellStart"/>
      <w:r w:rsidR="000A4161">
        <w:t>vastag</w:t>
      </w:r>
      <w:proofErr w:type="spellEnd"/>
      <w:r w:rsidR="000A4161">
        <w:t xml:space="preserve"> </w:t>
      </w:r>
      <w:proofErr w:type="spellStart"/>
      <w:r w:rsidR="000A4161">
        <w:t>habmaggal</w:t>
      </w:r>
      <w:proofErr w:type="spellEnd"/>
      <w:r w:rsidR="000A4161">
        <w:t xml:space="preserve"> </w:t>
      </w:r>
      <w:proofErr w:type="spellStart"/>
      <w:r w:rsidR="000A4161">
        <w:t>rendelkeznek</w:t>
      </w:r>
      <w:proofErr w:type="spellEnd"/>
      <w:r w:rsidR="000A4161">
        <w:t xml:space="preserve">. </w:t>
      </w:r>
      <w:proofErr w:type="spellStart"/>
      <w:r w:rsidR="000A4161">
        <w:t>Kétféle</w:t>
      </w:r>
      <w:proofErr w:type="spellEnd"/>
      <w:r w:rsidR="000A4161">
        <w:t xml:space="preserve"> </w:t>
      </w:r>
      <w:proofErr w:type="spellStart"/>
      <w:r w:rsidR="000A4161">
        <w:t>designban</w:t>
      </w:r>
      <w:proofErr w:type="spellEnd"/>
      <w:r w:rsidR="000A4161">
        <w:t xml:space="preserve"> </w:t>
      </w:r>
      <w:proofErr w:type="spellStart"/>
      <w:r w:rsidR="000A4161">
        <w:t>érhetők</w:t>
      </w:r>
      <w:proofErr w:type="spellEnd"/>
      <w:r w:rsidR="000A4161">
        <w:t xml:space="preserve"> </w:t>
      </w:r>
      <w:proofErr w:type="spellStart"/>
      <w:r w:rsidR="000A4161">
        <w:t>el</w:t>
      </w:r>
      <w:proofErr w:type="spellEnd"/>
      <w:r w:rsidR="000A4161">
        <w:t>.</w:t>
      </w:r>
    </w:p>
    <w:p w14:paraId="00C224FB" w14:textId="77777777" w:rsidR="00836570" w:rsidRDefault="00836570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4FAE1BAB" w14:textId="6E603812" w:rsidR="00140895" w:rsidRDefault="00140895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drawing>
          <wp:inline distT="0" distB="0" distL="0" distR="0" wp14:anchorId="7C540AAA" wp14:editId="43BD28D2">
            <wp:extent cx="2350728" cy="2969896"/>
            <wp:effectExtent l="0" t="0" r="0" b="1905"/>
            <wp:docPr id="8" name="Picture 8" descr="Ein Bild, das Im Haus, Waschbecken, Wand, Aluminium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Im Haus, Waschbecken, Wand, Aluminium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692" r="13445"/>
                    <a:stretch/>
                  </pic:blipFill>
                  <pic:spPr bwMode="auto">
                    <a:xfrm>
                      <a:off x="0" y="0"/>
                      <a:ext cx="2383644" cy="30114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BEDC0FA" w14:textId="6A21FA46" w:rsidR="00666B76" w:rsidRDefault="00666B7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</w:rPr>
        <w:t>5</w:t>
      </w:r>
      <w:r w:rsidR="000A4161">
        <w:rPr>
          <w:b/>
        </w:rPr>
        <w:t>.kép</w:t>
      </w:r>
      <w:r>
        <w:rPr>
          <w:b/>
        </w:rPr>
        <w:t>:</w:t>
      </w:r>
      <w:r w:rsidR="00CF7D11" w:rsidRPr="00CF7D11">
        <w:t xml:space="preserve"> </w:t>
      </w:r>
      <w:proofErr w:type="spellStart"/>
      <w:r w:rsidR="000A4161">
        <w:t>Éttermekben</w:t>
      </w:r>
      <w:proofErr w:type="spellEnd"/>
      <w:r w:rsidR="000A4161">
        <w:t xml:space="preserve"> </w:t>
      </w:r>
      <w:proofErr w:type="spellStart"/>
      <w:r w:rsidR="000A4161">
        <w:t>és</w:t>
      </w:r>
      <w:proofErr w:type="spellEnd"/>
      <w:r w:rsidR="000A4161">
        <w:t xml:space="preserve"> </w:t>
      </w:r>
      <w:proofErr w:type="spellStart"/>
      <w:r w:rsidR="000A4161">
        <w:t>nagykonyhákban</w:t>
      </w:r>
      <w:proofErr w:type="spellEnd"/>
      <w:r w:rsidR="000A4161">
        <w:t xml:space="preserve"> a </w:t>
      </w:r>
      <w:proofErr w:type="spellStart"/>
      <w:r w:rsidR="000A4161">
        <w:t>gyors</w:t>
      </w:r>
      <w:proofErr w:type="spellEnd"/>
      <w:r w:rsidR="000A4161">
        <w:t xml:space="preserve"> </w:t>
      </w:r>
      <w:proofErr w:type="spellStart"/>
      <w:r w:rsidR="000A4161">
        <w:t>áruszállítás</w:t>
      </w:r>
      <w:proofErr w:type="spellEnd"/>
      <w:r w:rsidR="000A4161">
        <w:t xml:space="preserve"> </w:t>
      </w:r>
      <w:proofErr w:type="spellStart"/>
      <w:r w:rsidR="000A4161">
        <w:t>kulcsfontosságú</w:t>
      </w:r>
      <w:proofErr w:type="spellEnd"/>
      <w:r w:rsidR="000A4161">
        <w:t xml:space="preserve">. A Hörmann </w:t>
      </w:r>
      <w:proofErr w:type="spellStart"/>
      <w:r w:rsidR="000A4161">
        <w:t>lengőajtók</w:t>
      </w:r>
      <w:proofErr w:type="spellEnd"/>
      <w:r w:rsidR="000A4161">
        <w:t xml:space="preserve"> </w:t>
      </w:r>
      <w:proofErr w:type="spellStart"/>
      <w:r w:rsidR="000A4161">
        <w:t>lehetővé</w:t>
      </w:r>
      <w:proofErr w:type="spellEnd"/>
      <w:r w:rsidR="000A4161">
        <w:t xml:space="preserve"> </w:t>
      </w:r>
      <w:proofErr w:type="spellStart"/>
      <w:r w:rsidR="000A4161">
        <w:t>teszik</w:t>
      </w:r>
      <w:proofErr w:type="spellEnd"/>
      <w:r w:rsidR="000A4161">
        <w:t xml:space="preserve"> a </w:t>
      </w:r>
      <w:proofErr w:type="spellStart"/>
      <w:r w:rsidR="000A4161">
        <w:t>személyzet</w:t>
      </w:r>
      <w:proofErr w:type="spellEnd"/>
      <w:r w:rsidR="000A4161">
        <w:t xml:space="preserve"> </w:t>
      </w:r>
      <w:proofErr w:type="spellStart"/>
      <w:r w:rsidR="000A4161">
        <w:t>számára</w:t>
      </w:r>
      <w:proofErr w:type="spellEnd"/>
      <w:r w:rsidR="000A4161">
        <w:t xml:space="preserve"> a </w:t>
      </w:r>
      <w:proofErr w:type="spellStart"/>
      <w:r w:rsidR="000A4161">
        <w:t>gyors</w:t>
      </w:r>
      <w:proofErr w:type="spellEnd"/>
      <w:r w:rsidR="000A4161">
        <w:t xml:space="preserve"> </w:t>
      </w:r>
      <w:proofErr w:type="spellStart"/>
      <w:r w:rsidR="000A4161">
        <w:t>és</w:t>
      </w:r>
      <w:proofErr w:type="spellEnd"/>
      <w:r w:rsidR="000A4161">
        <w:t xml:space="preserve"> </w:t>
      </w:r>
      <w:proofErr w:type="spellStart"/>
      <w:r w:rsidR="000A4161">
        <w:t>akadálytalan</w:t>
      </w:r>
      <w:proofErr w:type="spellEnd"/>
      <w:r w:rsidR="000A4161">
        <w:t xml:space="preserve"> </w:t>
      </w:r>
      <w:proofErr w:type="spellStart"/>
      <w:r w:rsidR="000A4161">
        <w:t>áthaladást</w:t>
      </w:r>
      <w:proofErr w:type="spellEnd"/>
      <w:r w:rsidR="000A4161">
        <w:t>.</w:t>
      </w:r>
    </w:p>
    <w:p w14:paraId="35707DC7" w14:textId="2FF2754B" w:rsidR="00666B76" w:rsidRDefault="00741DFB" w:rsidP="003C6F93">
      <w:pPr>
        <w:pStyle w:val="PM-Standard"/>
        <w:tabs>
          <w:tab w:val="left" w:pos="3544"/>
          <w:tab w:val="left" w:pos="5954"/>
        </w:tabs>
        <w:spacing w:before="120" w:after="0"/>
        <w:ind w:right="4162"/>
        <w:jc w:val="left"/>
        <w:rPr>
          <w:b/>
        </w:rPr>
      </w:pPr>
      <w:r>
        <w:rPr>
          <w:b/>
          <w:noProof/>
          <w:color w:val="2B579A"/>
          <w:shd w:val="clear" w:color="auto" w:fill="E6E6E6"/>
        </w:rPr>
        <w:lastRenderedPageBreak/>
        <w:drawing>
          <wp:inline distT="0" distB="0" distL="0" distR="0" wp14:anchorId="038A9671" wp14:editId="5599403E">
            <wp:extent cx="2209212" cy="3314838"/>
            <wp:effectExtent l="0" t="0" r="635" b="0"/>
            <wp:docPr id="9" name="Picture 9" descr="Ein Bild, das Schwarzweiß enthält.&#10;&#10;Automatisch generierte Beschreibung mit mittlerer Zuverlässigke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Schwarzweiß enthält.&#10;&#10;Automatisch generierte Beschreibung mit mittlerer Zuverlässigkei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2327" cy="3334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B166A9" w14:textId="2736F3D5" w:rsidR="00140895" w:rsidRDefault="00140895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>6</w:t>
      </w:r>
      <w:r w:rsidR="000A4161">
        <w:rPr>
          <w:b/>
        </w:rPr>
        <w:t>.kép</w:t>
      </w:r>
      <w:r>
        <w:rPr>
          <w:b/>
        </w:rPr>
        <w:t>:</w:t>
      </w:r>
      <w:r w:rsidR="00405B04" w:rsidRPr="00405B04">
        <w:t xml:space="preserve"> </w:t>
      </w:r>
      <w:r w:rsidR="000A4161" w:rsidRPr="000A4161">
        <w:rPr>
          <w:bCs/>
        </w:rPr>
        <w:t xml:space="preserve">A Hörmann </w:t>
      </w:r>
      <w:proofErr w:type="spellStart"/>
      <w:r w:rsidR="000A4161" w:rsidRPr="000A4161">
        <w:rPr>
          <w:bCs/>
        </w:rPr>
        <w:t>lengőajtók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alapfelszereltségként</w:t>
      </w:r>
      <w:proofErr w:type="spellEnd"/>
      <w:r w:rsidR="000A4161" w:rsidRPr="000A4161">
        <w:rPr>
          <w:bCs/>
        </w:rPr>
        <w:t xml:space="preserve"> V2A </w:t>
      </w:r>
      <w:proofErr w:type="spellStart"/>
      <w:r w:rsidR="000A4161" w:rsidRPr="000A4161">
        <w:rPr>
          <w:bCs/>
        </w:rPr>
        <w:t>rozsdamentes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acél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pánttal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vannak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ellátva</w:t>
      </w:r>
      <w:proofErr w:type="spellEnd"/>
      <w:r w:rsidR="000A4161" w:rsidRPr="000A4161">
        <w:rPr>
          <w:bCs/>
        </w:rPr>
        <w:t xml:space="preserve">. A </w:t>
      </w:r>
      <w:proofErr w:type="spellStart"/>
      <w:r w:rsidR="000A4161" w:rsidRPr="000A4161">
        <w:rPr>
          <w:bCs/>
        </w:rPr>
        <w:t>rugók</w:t>
      </w:r>
      <w:proofErr w:type="spellEnd"/>
      <w:r w:rsidR="000A4161" w:rsidRPr="000A4161">
        <w:rPr>
          <w:bCs/>
        </w:rPr>
        <w:t xml:space="preserve"> a </w:t>
      </w:r>
      <w:proofErr w:type="spellStart"/>
      <w:r w:rsidR="000A4161" w:rsidRPr="000A4161">
        <w:rPr>
          <w:bCs/>
        </w:rPr>
        <w:t>pánt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belsejében</w:t>
      </w:r>
      <w:proofErr w:type="spellEnd"/>
      <w:r w:rsidR="000A4161" w:rsidRPr="000A4161">
        <w:rPr>
          <w:bCs/>
        </w:rPr>
        <w:t xml:space="preserve"> egy </w:t>
      </w:r>
      <w:proofErr w:type="spellStart"/>
      <w:r w:rsidR="000A4161" w:rsidRPr="000A4161">
        <w:rPr>
          <w:bCs/>
        </w:rPr>
        <w:t>rozsdamentes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acél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karmon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belül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helyezkednek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el</w:t>
      </w:r>
      <w:proofErr w:type="spellEnd"/>
      <w:r w:rsidR="000A4161" w:rsidRPr="000A4161">
        <w:rPr>
          <w:bCs/>
        </w:rPr>
        <w:t xml:space="preserve">, </w:t>
      </w:r>
      <w:proofErr w:type="spellStart"/>
      <w:r w:rsidR="000A4161" w:rsidRPr="000A4161">
        <w:rPr>
          <w:bCs/>
        </w:rPr>
        <w:t>így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védve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vannak</w:t>
      </w:r>
      <w:proofErr w:type="spellEnd"/>
      <w:r w:rsidR="000A4161" w:rsidRPr="000A4161">
        <w:rPr>
          <w:bCs/>
        </w:rPr>
        <w:t xml:space="preserve"> a </w:t>
      </w:r>
      <w:proofErr w:type="spellStart"/>
      <w:r w:rsidR="000A4161" w:rsidRPr="000A4161">
        <w:rPr>
          <w:bCs/>
        </w:rPr>
        <w:t>külső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hatásoktól</w:t>
      </w:r>
      <w:proofErr w:type="spellEnd"/>
      <w:r w:rsidR="000A4161" w:rsidRPr="000A4161">
        <w:rPr>
          <w:bCs/>
        </w:rPr>
        <w:t xml:space="preserve">. </w:t>
      </w:r>
      <w:proofErr w:type="spellStart"/>
      <w:r w:rsidR="000A4161" w:rsidRPr="000A4161">
        <w:rPr>
          <w:bCs/>
        </w:rPr>
        <w:t>Ez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különösen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ütésállóvá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és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karbantartásmentessé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teszi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őket</w:t>
      </w:r>
      <w:proofErr w:type="spellEnd"/>
      <w:r w:rsidR="000A4161" w:rsidRPr="000A4161">
        <w:rPr>
          <w:bCs/>
        </w:rPr>
        <w:t>.</w:t>
      </w:r>
    </w:p>
    <w:p w14:paraId="6560952A" w14:textId="77777777" w:rsidR="002662F6" w:rsidRDefault="002662F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</w:p>
    <w:p w14:paraId="5E301286" w14:textId="6D1724A3" w:rsidR="002662F6" w:rsidRDefault="002662F6" w:rsidP="003C6F93">
      <w:pPr>
        <w:pStyle w:val="PM-Standard"/>
        <w:tabs>
          <w:tab w:val="left" w:pos="3544"/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Cs/>
          <w:noProof/>
        </w:rPr>
        <w:drawing>
          <wp:inline distT="0" distB="0" distL="0" distR="0" wp14:anchorId="2BE57907" wp14:editId="45F2469D">
            <wp:extent cx="2250508" cy="3375208"/>
            <wp:effectExtent l="0" t="0" r="0" b="0"/>
            <wp:docPr id="4" name="Grafik 4" descr="Ein Bild, das Person, Wand, Im Haus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Person, Wand, Im Haus, Mann enthält.&#10;&#10;Automatisch generierte Beschreibu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3443" cy="33796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E3476F" w14:textId="6673108B" w:rsidR="002662F6" w:rsidRDefault="002662F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  <w:r w:rsidRPr="00443F4C">
        <w:rPr>
          <w:b/>
        </w:rPr>
        <w:t>7</w:t>
      </w:r>
      <w:r w:rsidR="000A4161">
        <w:rPr>
          <w:b/>
        </w:rPr>
        <w:t>.kép</w:t>
      </w:r>
      <w:r w:rsidRPr="00443F4C">
        <w:rPr>
          <w:b/>
        </w:rPr>
        <w:t>:</w:t>
      </w:r>
      <w:r w:rsidR="003C6F93">
        <w:rPr>
          <w:bCs/>
        </w:rPr>
        <w:t xml:space="preserve"> </w:t>
      </w:r>
      <w:r w:rsidR="000A4161" w:rsidRPr="000A4161">
        <w:rPr>
          <w:bCs/>
        </w:rPr>
        <w:t xml:space="preserve">A Hörmann </w:t>
      </w:r>
      <w:proofErr w:type="spellStart"/>
      <w:r w:rsidR="000A4161" w:rsidRPr="000A4161">
        <w:rPr>
          <w:bCs/>
        </w:rPr>
        <w:t>lengőajtók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magas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fokú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előre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gyártottsággal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rendelkeznek</w:t>
      </w:r>
      <w:proofErr w:type="spellEnd"/>
      <w:r w:rsidR="000A4161" w:rsidRPr="000A4161">
        <w:rPr>
          <w:bCs/>
        </w:rPr>
        <w:t xml:space="preserve">, </w:t>
      </w:r>
      <w:proofErr w:type="spellStart"/>
      <w:r w:rsidR="000A4161" w:rsidRPr="000A4161">
        <w:rPr>
          <w:bCs/>
        </w:rPr>
        <w:t>ami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gyors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és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egyszerű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telepítést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biztosít</w:t>
      </w:r>
      <w:proofErr w:type="spellEnd"/>
      <w:r w:rsidR="000A4161" w:rsidRPr="000A4161">
        <w:rPr>
          <w:bCs/>
        </w:rPr>
        <w:t>.</w:t>
      </w:r>
    </w:p>
    <w:p w14:paraId="2A149595" w14:textId="67E6444C" w:rsidR="00965B57" w:rsidRDefault="00965B57" w:rsidP="00965B57">
      <w:pPr>
        <w:pStyle w:val="PM-Standard"/>
        <w:tabs>
          <w:tab w:val="left" w:pos="5670"/>
          <w:tab w:val="left" w:pos="5940"/>
        </w:tabs>
        <w:spacing w:before="120" w:after="0"/>
        <w:ind w:right="4162"/>
        <w:jc w:val="left"/>
        <w:rPr>
          <w:b/>
        </w:rPr>
      </w:pPr>
      <w:r>
        <w:rPr>
          <w:noProof/>
          <w:color w:val="2B579A"/>
          <w:shd w:val="clear" w:color="auto" w:fill="E6E6E6"/>
        </w:rPr>
        <w:lastRenderedPageBreak/>
        <w:drawing>
          <wp:inline distT="0" distB="0" distL="0" distR="0" wp14:anchorId="0FA1D0D4" wp14:editId="08732D16">
            <wp:extent cx="3747893" cy="2499360"/>
            <wp:effectExtent l="0" t="0" r="5080" b="0"/>
            <wp:docPr id="10" name="Picture 10" descr="Ein Bild, das Im Haus, Regale, Regal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7893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9CED79" w14:textId="3CC2233F" w:rsidR="00741DFB" w:rsidRDefault="002662F6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>8</w:t>
      </w:r>
      <w:r w:rsidR="000A4161">
        <w:rPr>
          <w:b/>
        </w:rPr>
        <w:t>.kép</w:t>
      </w:r>
      <w:r w:rsidR="00741DFB">
        <w:rPr>
          <w:b/>
        </w:rPr>
        <w:t>:</w:t>
      </w:r>
      <w:r w:rsidR="00125BCA" w:rsidRPr="00125BCA">
        <w:t xml:space="preserve"> </w:t>
      </w:r>
      <w:r w:rsidR="000A4161" w:rsidRPr="000A4161">
        <w:rPr>
          <w:bCs/>
        </w:rPr>
        <w:t xml:space="preserve">A </w:t>
      </w:r>
      <w:proofErr w:type="spellStart"/>
      <w:r w:rsidR="000A4161" w:rsidRPr="000A4161">
        <w:rPr>
          <w:bCs/>
        </w:rPr>
        <w:t>robusztus</w:t>
      </w:r>
      <w:proofErr w:type="spellEnd"/>
      <w:r w:rsidR="000A4161" w:rsidRPr="000A4161">
        <w:rPr>
          <w:bCs/>
        </w:rPr>
        <w:t xml:space="preserve">, </w:t>
      </w:r>
      <w:proofErr w:type="spellStart"/>
      <w:r w:rsidR="000A4161" w:rsidRPr="000A4161">
        <w:rPr>
          <w:bCs/>
        </w:rPr>
        <w:t>tartós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és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karbantartásmentes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lengőajtók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lehetővé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teszik</w:t>
      </w:r>
      <w:proofErr w:type="spellEnd"/>
      <w:r w:rsidR="000A4161" w:rsidRPr="000A4161">
        <w:rPr>
          <w:bCs/>
        </w:rPr>
        <w:t xml:space="preserve"> a </w:t>
      </w:r>
      <w:proofErr w:type="spellStart"/>
      <w:r w:rsidR="000A4161" w:rsidRPr="000A4161">
        <w:rPr>
          <w:bCs/>
        </w:rPr>
        <w:t>gyors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áthaladást</w:t>
      </w:r>
      <w:proofErr w:type="spellEnd"/>
      <w:r w:rsidR="000A4161" w:rsidRPr="000A4161">
        <w:rPr>
          <w:bCs/>
        </w:rPr>
        <w:t xml:space="preserve"> – </w:t>
      </w:r>
      <w:proofErr w:type="spellStart"/>
      <w:r w:rsidR="000A4161" w:rsidRPr="000A4161">
        <w:rPr>
          <w:bCs/>
        </w:rPr>
        <w:t>különösen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akkor</w:t>
      </w:r>
      <w:proofErr w:type="spellEnd"/>
      <w:r w:rsidR="000A4161" w:rsidRPr="000A4161">
        <w:rPr>
          <w:bCs/>
        </w:rPr>
        <w:t xml:space="preserve">, ha </w:t>
      </w:r>
      <w:proofErr w:type="spellStart"/>
      <w:r w:rsidR="000A4161" w:rsidRPr="000A4161">
        <w:rPr>
          <w:bCs/>
        </w:rPr>
        <w:t>nincs</w:t>
      </w:r>
      <w:proofErr w:type="spellEnd"/>
      <w:r w:rsidR="000A4161" w:rsidRPr="000A4161">
        <w:rPr>
          <w:bCs/>
        </w:rPr>
        <w:t xml:space="preserve"> „</w:t>
      </w:r>
      <w:proofErr w:type="spellStart"/>
      <w:r w:rsidR="000A4161" w:rsidRPr="000A4161">
        <w:rPr>
          <w:bCs/>
        </w:rPr>
        <w:t>szabad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kéz</w:t>
      </w:r>
      <w:proofErr w:type="spellEnd"/>
      <w:r w:rsidR="000A4161" w:rsidRPr="000A4161">
        <w:rPr>
          <w:bCs/>
        </w:rPr>
        <w:t xml:space="preserve">” </w:t>
      </w:r>
      <w:proofErr w:type="spellStart"/>
      <w:r w:rsidR="000A4161" w:rsidRPr="000A4161">
        <w:rPr>
          <w:bCs/>
        </w:rPr>
        <w:t>vagy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az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árut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nem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lehet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letenni</w:t>
      </w:r>
      <w:proofErr w:type="spellEnd"/>
      <w:r w:rsidR="000A4161" w:rsidRPr="000A4161">
        <w:rPr>
          <w:bCs/>
        </w:rPr>
        <w:t xml:space="preserve">. </w:t>
      </w:r>
      <w:proofErr w:type="spellStart"/>
      <w:r w:rsidR="000A4161" w:rsidRPr="000A4161">
        <w:rPr>
          <w:bCs/>
        </w:rPr>
        <w:t>Ez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például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raktárakban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vagy</w:t>
      </w:r>
      <w:proofErr w:type="spellEnd"/>
      <w:r w:rsidR="000A4161" w:rsidRPr="000A4161">
        <w:rPr>
          <w:bCs/>
        </w:rPr>
        <w:t xml:space="preserve"> a </w:t>
      </w:r>
      <w:proofErr w:type="spellStart"/>
      <w:r w:rsidR="000A4161" w:rsidRPr="000A4161">
        <w:rPr>
          <w:bCs/>
        </w:rPr>
        <w:t>vendéglátásban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különösen</w:t>
      </w:r>
      <w:proofErr w:type="spellEnd"/>
      <w:r w:rsidR="000A4161" w:rsidRPr="000A4161">
        <w:rPr>
          <w:bCs/>
        </w:rPr>
        <w:t xml:space="preserve"> </w:t>
      </w:r>
      <w:proofErr w:type="spellStart"/>
      <w:r w:rsidR="000A4161" w:rsidRPr="000A4161">
        <w:rPr>
          <w:bCs/>
        </w:rPr>
        <w:t>hatékony</w:t>
      </w:r>
      <w:proofErr w:type="spellEnd"/>
      <w:r w:rsidR="000A4161" w:rsidRPr="000A4161">
        <w:rPr>
          <w:bCs/>
        </w:rPr>
        <w:t>.</w:t>
      </w:r>
    </w:p>
    <w:p w14:paraId="78253779" w14:textId="77777777" w:rsidR="006C33FF" w:rsidRDefault="006C33FF" w:rsidP="00AE5863">
      <w:pPr>
        <w:pStyle w:val="PM-Standard"/>
        <w:tabs>
          <w:tab w:val="left" w:pos="5954"/>
        </w:tabs>
        <w:spacing w:before="120" w:after="0"/>
        <w:ind w:right="4162"/>
        <w:jc w:val="left"/>
        <w:rPr>
          <w:b/>
        </w:rPr>
      </w:pPr>
    </w:p>
    <w:p w14:paraId="3C37B536" w14:textId="557356AA" w:rsidR="001B1FCD" w:rsidRPr="006C33FF" w:rsidRDefault="001B1FCD" w:rsidP="006C33FF">
      <w:pPr>
        <w:pStyle w:val="PM-Abschnitt"/>
        <w:spacing w:before="240"/>
        <w:ind w:right="278"/>
        <w:rPr>
          <w:bCs/>
          <w:sz w:val="22"/>
        </w:rPr>
      </w:pPr>
      <w:proofErr w:type="spellStart"/>
      <w:r>
        <w:rPr>
          <w:bCs/>
          <w:sz w:val="22"/>
        </w:rPr>
        <w:t>Fot</w:t>
      </w:r>
      <w:r w:rsidR="000A4161">
        <w:rPr>
          <w:bCs/>
          <w:sz w:val="22"/>
        </w:rPr>
        <w:t>ók</w:t>
      </w:r>
      <w:proofErr w:type="spellEnd"/>
      <w:r>
        <w:rPr>
          <w:bCs/>
          <w:sz w:val="22"/>
        </w:rPr>
        <w:t>: Hörmann</w:t>
      </w:r>
    </w:p>
    <w:sectPr w:rsidR="001B1FCD" w:rsidRPr="006C33FF" w:rsidSect="00D17415">
      <w:headerReference w:type="default" r:id="rId18"/>
      <w:footerReference w:type="default" r:id="rId19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4D00A7" w14:textId="77777777" w:rsidR="007D7BB1" w:rsidRDefault="007D7BB1">
      <w:r>
        <w:separator/>
      </w:r>
    </w:p>
  </w:endnote>
  <w:endnote w:type="continuationSeparator" w:id="0">
    <w:p w14:paraId="366A5D02" w14:textId="77777777" w:rsidR="007D7BB1" w:rsidRDefault="007D7BB1">
      <w:r>
        <w:continuationSeparator/>
      </w:r>
    </w:p>
  </w:endnote>
  <w:endnote w:type="continuationNotice" w:id="1">
    <w:p w14:paraId="056EA2B7" w14:textId="77777777" w:rsidR="007D7BB1" w:rsidRDefault="007D7BB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54AA30" w14:textId="46857D41" w:rsidR="0033438B" w:rsidRPr="00607694" w:rsidRDefault="00D13F65" w:rsidP="00264634">
    <w:pPr>
      <w:pStyle w:val="llb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</w:t>
    </w:r>
    <w:r w:rsidR="007629F8">
      <w:rPr>
        <w:rFonts w:ascii="Arial" w:hAnsi="Arial" w:cs="Arial"/>
        <w:color w:val="808080"/>
        <w:sz w:val="16"/>
        <w:szCs w:val="16"/>
      </w:rPr>
      <w:t xml:space="preserve"> 2316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B10860">
      <w:rPr>
        <w:rFonts w:ascii="Arial" w:hAnsi="Arial" w:cs="Arial"/>
        <w:color w:val="808080"/>
        <w:sz w:val="16"/>
        <w:szCs w:val="16"/>
      </w:rPr>
      <w:t>/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  <w:shd w:val="clear" w:color="auto" w:fill="E6E6E6"/>
      </w:rPr>
      <w:fldChar w:fldCharType="end"/>
    </w:r>
    <w:r w:rsidR="00B10860">
      <w:rPr>
        <w:rFonts w:ascii="Arial" w:hAnsi="Arial" w:cs="Arial"/>
        <w:color w:val="808080"/>
        <w:sz w:val="16"/>
        <w:szCs w:val="16"/>
        <w:shd w:val="clear" w:color="auto" w:fill="E6E6E6"/>
      </w:rPr>
      <w:t xml:space="preserve"> </w:t>
    </w:r>
    <w:proofErr w:type="spellStart"/>
    <w:r w:rsidR="00B10860">
      <w:rPr>
        <w:rFonts w:ascii="Arial" w:hAnsi="Arial" w:cs="Arial"/>
        <w:color w:val="808080"/>
        <w:sz w:val="16"/>
        <w:szCs w:val="16"/>
        <w:shd w:val="clear" w:color="auto" w:fill="E6E6E6"/>
      </w:rPr>
      <w:t>oldal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2D0C42" w14:textId="77777777" w:rsidR="007D7BB1" w:rsidRDefault="007D7BB1">
      <w:r>
        <w:separator/>
      </w:r>
    </w:p>
  </w:footnote>
  <w:footnote w:type="continuationSeparator" w:id="0">
    <w:p w14:paraId="14E58D8D" w14:textId="77777777" w:rsidR="007D7BB1" w:rsidRDefault="007D7BB1">
      <w:r>
        <w:continuationSeparator/>
      </w:r>
    </w:p>
  </w:footnote>
  <w:footnote w:type="continuationNotice" w:id="1">
    <w:p w14:paraId="127D43D6" w14:textId="77777777" w:rsidR="007D7BB1" w:rsidRDefault="007D7BB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0" w:name="Header1"/>
          <w:bookmarkEnd w:id="0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color w:val="2B579A"/>
              <w:sz w:val="20"/>
              <w:szCs w:val="20"/>
              <w:shd w:val="clear" w:color="auto" w:fill="E6E6E6"/>
            </w:rPr>
            <w:drawing>
              <wp:anchor distT="0" distB="0" distL="114300" distR="114300" simplePos="0" relativeHeight="251658241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lfej"/>
      <w:rPr>
        <w:lang w:val="en-GB"/>
      </w:rPr>
    </w:pPr>
    <w:r>
      <w:rPr>
        <w:noProof/>
        <w:color w:val="2B579A"/>
        <w:shd w:val="clear" w:color="auto" w:fill="E6E6E6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BFFAC68" w14:textId="77777777" w:rsidR="00B70645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</w:p>
                        <w:p w14:paraId="1A8607CC" w14:textId="77777777" w:rsidR="00B70645" w:rsidRPr="007B3129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ajtók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·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ipari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kapurendszerek</w:t>
                          </w:r>
                          <w:proofErr w:type="spellEnd"/>
                        </w:p>
                        <w:p w14:paraId="22E5D3E2" w14:textId="77777777" w:rsidR="00B70645" w:rsidRPr="007B3129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65FE5679" w14:textId="77777777" w:rsidR="00B70645" w:rsidRPr="00237B03" w:rsidRDefault="00B70645" w:rsidP="00B70645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Modest-Danke</w:t>
                          </w:r>
                        </w:p>
                        <w:p w14:paraId="694843D6" w14:textId="77777777" w:rsidR="00B70645" w:rsidRPr="00237B03" w:rsidRDefault="00B70645" w:rsidP="00B70645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Verena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Lambers</w:t>
                          </w:r>
                          <w:proofErr w:type="spellEnd"/>
                        </w:p>
                        <w:p w14:paraId="145F4774" w14:textId="77777777" w:rsidR="00B70645" w:rsidRPr="007B3129" w:rsidRDefault="00B70645" w:rsidP="00B70645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2644F765" w14:textId="77777777" w:rsidR="00B70645" w:rsidRPr="007B3129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3ED3B7C1" w14:textId="77777777" w:rsidR="00B70645" w:rsidRPr="007B3129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5B3D4DB0" w14:textId="77777777" w:rsidR="00B70645" w:rsidRPr="007B3129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9DA4C53" w14:textId="77777777" w:rsidR="00B70645" w:rsidRDefault="00B70645" w:rsidP="00B70645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Képek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és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szövegek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letöltése</w:t>
                          </w:r>
                          <w:proofErr w:type="spellEnd"/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:</w:t>
                          </w:r>
                        </w:p>
                        <w:p w14:paraId="26AF01DE" w14:textId="77777777" w:rsidR="00B70645" w:rsidRPr="007B3129" w:rsidRDefault="00B70645" w:rsidP="00B70645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www.hoermann.de/presse</w:t>
                          </w:r>
                        </w:p>
                        <w:p w14:paraId="5F3CE95C" w14:textId="1B112686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05.5pt;margin-top:34.85pt;width:182.95pt;height:17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" stroked="f">
              <v:textbox inset="0,0,0,0">
                <w:txbxContent>
                  <w:p w14:paraId="7BFFAC68" w14:textId="77777777" w:rsidR="00B70645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</w:p>
                  <w:p w14:paraId="1A8607CC" w14:textId="77777777" w:rsidR="00B70645" w:rsidRPr="007B3129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·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ajtók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·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ipari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kapurendszerek</w:t>
                    </w:r>
                    <w:proofErr w:type="spellEnd"/>
                  </w:p>
                  <w:p w14:paraId="22E5D3E2" w14:textId="77777777" w:rsidR="00B70645" w:rsidRPr="007B3129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65FE5679" w14:textId="77777777" w:rsidR="00B70645" w:rsidRPr="00237B03" w:rsidRDefault="00B70645" w:rsidP="00B70645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Modest-Danke</w:t>
                    </w:r>
                  </w:p>
                  <w:p w14:paraId="694843D6" w14:textId="77777777" w:rsidR="00B70645" w:rsidRPr="00237B03" w:rsidRDefault="00B70645" w:rsidP="00B70645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Verena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Lambers</w:t>
                    </w:r>
                    <w:proofErr w:type="spellEnd"/>
                  </w:p>
                  <w:p w14:paraId="145F4774" w14:textId="77777777" w:rsidR="00B70645" w:rsidRPr="007B3129" w:rsidRDefault="00B70645" w:rsidP="00B70645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2644F765" w14:textId="77777777" w:rsidR="00B70645" w:rsidRPr="007B3129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3ED3B7C1" w14:textId="77777777" w:rsidR="00B70645" w:rsidRPr="007B3129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E-mail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:</w:t>
                    </w: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5B3D4DB0" w14:textId="77777777" w:rsidR="00B70645" w:rsidRPr="007B3129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9DA4C53" w14:textId="77777777" w:rsidR="00B70645" w:rsidRDefault="00B70645" w:rsidP="00B70645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Képek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és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szövegek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letöltése</w:t>
                    </w:r>
                    <w:proofErr w:type="spellEnd"/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:</w:t>
                    </w:r>
                  </w:p>
                  <w:p w14:paraId="26AF01DE" w14:textId="77777777" w:rsidR="00B70645" w:rsidRPr="007B3129" w:rsidRDefault="00B70645" w:rsidP="00B70645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>www.hoermann.de/presse</w:t>
                    </w:r>
                  </w:p>
                  <w:p w14:paraId="5F3CE95C" w14:textId="1B112686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07EF7"/>
    <w:rsid w:val="000104D5"/>
    <w:rsid w:val="00010AB0"/>
    <w:rsid w:val="00010E65"/>
    <w:rsid w:val="00010FCE"/>
    <w:rsid w:val="00012ACE"/>
    <w:rsid w:val="00012BB0"/>
    <w:rsid w:val="000134BF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2DF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5BFD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659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161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7F2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535"/>
    <w:rsid w:val="000E4709"/>
    <w:rsid w:val="000E5026"/>
    <w:rsid w:val="000E5B36"/>
    <w:rsid w:val="000E5D2B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BC8"/>
    <w:rsid w:val="000F2C98"/>
    <w:rsid w:val="000F3AD8"/>
    <w:rsid w:val="000F3E6F"/>
    <w:rsid w:val="000F4113"/>
    <w:rsid w:val="000F490D"/>
    <w:rsid w:val="000F4FF9"/>
    <w:rsid w:val="000F67EA"/>
    <w:rsid w:val="000F7014"/>
    <w:rsid w:val="000F701B"/>
    <w:rsid w:val="00100150"/>
    <w:rsid w:val="001004EB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06E26"/>
    <w:rsid w:val="001071E6"/>
    <w:rsid w:val="001103C3"/>
    <w:rsid w:val="00110D4B"/>
    <w:rsid w:val="001110AA"/>
    <w:rsid w:val="00112A31"/>
    <w:rsid w:val="001136E2"/>
    <w:rsid w:val="001139E7"/>
    <w:rsid w:val="00113C4F"/>
    <w:rsid w:val="00113D74"/>
    <w:rsid w:val="00113F6C"/>
    <w:rsid w:val="00114CE6"/>
    <w:rsid w:val="00114FA1"/>
    <w:rsid w:val="0011609D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BCA"/>
    <w:rsid w:val="00125CE9"/>
    <w:rsid w:val="001262FA"/>
    <w:rsid w:val="0012714D"/>
    <w:rsid w:val="001277BC"/>
    <w:rsid w:val="00131173"/>
    <w:rsid w:val="00132246"/>
    <w:rsid w:val="00132FCD"/>
    <w:rsid w:val="00133878"/>
    <w:rsid w:val="001339B3"/>
    <w:rsid w:val="00133D4B"/>
    <w:rsid w:val="0013657E"/>
    <w:rsid w:val="00136F3A"/>
    <w:rsid w:val="0013711E"/>
    <w:rsid w:val="00137459"/>
    <w:rsid w:val="00137584"/>
    <w:rsid w:val="00140895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B1D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1A9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3A89"/>
    <w:rsid w:val="00184B5D"/>
    <w:rsid w:val="00184E9C"/>
    <w:rsid w:val="00185314"/>
    <w:rsid w:val="00185E63"/>
    <w:rsid w:val="00186187"/>
    <w:rsid w:val="00186BEC"/>
    <w:rsid w:val="001879CF"/>
    <w:rsid w:val="00187B67"/>
    <w:rsid w:val="00187FDE"/>
    <w:rsid w:val="001909B8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69A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A54"/>
    <w:rsid w:val="001E7D86"/>
    <w:rsid w:val="001F02C6"/>
    <w:rsid w:val="001F1952"/>
    <w:rsid w:val="001F1F52"/>
    <w:rsid w:val="001F210F"/>
    <w:rsid w:val="001F2B55"/>
    <w:rsid w:val="001F2E48"/>
    <w:rsid w:val="001F3A9A"/>
    <w:rsid w:val="001F474A"/>
    <w:rsid w:val="001F501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0F5"/>
    <w:rsid w:val="00215E8F"/>
    <w:rsid w:val="00215FC5"/>
    <w:rsid w:val="00217AEE"/>
    <w:rsid w:val="002203DB"/>
    <w:rsid w:val="002203F6"/>
    <w:rsid w:val="00220C00"/>
    <w:rsid w:val="00220C89"/>
    <w:rsid w:val="00220D9C"/>
    <w:rsid w:val="002215D5"/>
    <w:rsid w:val="002216E1"/>
    <w:rsid w:val="0022182F"/>
    <w:rsid w:val="00221FE7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0E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2F6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3E5"/>
    <w:rsid w:val="002915C5"/>
    <w:rsid w:val="0029176C"/>
    <w:rsid w:val="00291A24"/>
    <w:rsid w:val="00291A28"/>
    <w:rsid w:val="00291F66"/>
    <w:rsid w:val="00293208"/>
    <w:rsid w:val="00293CF3"/>
    <w:rsid w:val="00294573"/>
    <w:rsid w:val="00295C5C"/>
    <w:rsid w:val="00295C8A"/>
    <w:rsid w:val="002960AC"/>
    <w:rsid w:val="00297CE4"/>
    <w:rsid w:val="002A1441"/>
    <w:rsid w:val="002A18DE"/>
    <w:rsid w:val="002A39B1"/>
    <w:rsid w:val="002A60AE"/>
    <w:rsid w:val="002A66FF"/>
    <w:rsid w:val="002A763B"/>
    <w:rsid w:val="002A7FC5"/>
    <w:rsid w:val="002B0088"/>
    <w:rsid w:val="002B0126"/>
    <w:rsid w:val="002B16F4"/>
    <w:rsid w:val="002B2002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257C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850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185A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3C25"/>
    <w:rsid w:val="00324987"/>
    <w:rsid w:val="0032554D"/>
    <w:rsid w:val="00325B33"/>
    <w:rsid w:val="00325CED"/>
    <w:rsid w:val="00326145"/>
    <w:rsid w:val="00326311"/>
    <w:rsid w:val="00326F66"/>
    <w:rsid w:val="003278AA"/>
    <w:rsid w:val="0032790C"/>
    <w:rsid w:val="0033005B"/>
    <w:rsid w:val="00330423"/>
    <w:rsid w:val="003307F8"/>
    <w:rsid w:val="00331D9A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6E0"/>
    <w:rsid w:val="00351C0C"/>
    <w:rsid w:val="00351E1F"/>
    <w:rsid w:val="00352542"/>
    <w:rsid w:val="00352BF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32F6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13D1"/>
    <w:rsid w:val="00372419"/>
    <w:rsid w:val="00373562"/>
    <w:rsid w:val="00373B51"/>
    <w:rsid w:val="0037567B"/>
    <w:rsid w:val="0037611E"/>
    <w:rsid w:val="00376A2C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2BA"/>
    <w:rsid w:val="0038671A"/>
    <w:rsid w:val="003867C7"/>
    <w:rsid w:val="00386ACD"/>
    <w:rsid w:val="00387178"/>
    <w:rsid w:val="003879F7"/>
    <w:rsid w:val="0039034C"/>
    <w:rsid w:val="00390E77"/>
    <w:rsid w:val="0039113E"/>
    <w:rsid w:val="00391AF7"/>
    <w:rsid w:val="003928A7"/>
    <w:rsid w:val="00392BA8"/>
    <w:rsid w:val="003949D6"/>
    <w:rsid w:val="00394E05"/>
    <w:rsid w:val="00395125"/>
    <w:rsid w:val="00395967"/>
    <w:rsid w:val="00395A2C"/>
    <w:rsid w:val="00396327"/>
    <w:rsid w:val="003963AD"/>
    <w:rsid w:val="003963BF"/>
    <w:rsid w:val="00396AD1"/>
    <w:rsid w:val="00396BF3"/>
    <w:rsid w:val="00397358"/>
    <w:rsid w:val="00397406"/>
    <w:rsid w:val="00397F23"/>
    <w:rsid w:val="003A02B2"/>
    <w:rsid w:val="003A0E38"/>
    <w:rsid w:val="003A2160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18C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4CC3"/>
    <w:rsid w:val="003C5121"/>
    <w:rsid w:val="003C612E"/>
    <w:rsid w:val="003C6F93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904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3F7DBD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5B04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568"/>
    <w:rsid w:val="004129DD"/>
    <w:rsid w:val="00412C9F"/>
    <w:rsid w:val="00413E16"/>
    <w:rsid w:val="00415105"/>
    <w:rsid w:val="004173BB"/>
    <w:rsid w:val="004177DC"/>
    <w:rsid w:val="00420192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60D"/>
    <w:rsid w:val="00431FDA"/>
    <w:rsid w:val="00431FF4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3F4C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A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ABD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E15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6C09"/>
    <w:rsid w:val="004B7141"/>
    <w:rsid w:val="004B724E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0D6F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1765"/>
    <w:rsid w:val="004E3252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387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4766"/>
    <w:rsid w:val="00585385"/>
    <w:rsid w:val="00585CF1"/>
    <w:rsid w:val="005868EC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0B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05FE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572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3BEC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6C64"/>
    <w:rsid w:val="00657E8F"/>
    <w:rsid w:val="00660563"/>
    <w:rsid w:val="00660D52"/>
    <w:rsid w:val="006618CC"/>
    <w:rsid w:val="00661A0C"/>
    <w:rsid w:val="0066381D"/>
    <w:rsid w:val="00666B76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513D"/>
    <w:rsid w:val="00675300"/>
    <w:rsid w:val="00675590"/>
    <w:rsid w:val="006757D6"/>
    <w:rsid w:val="006757DB"/>
    <w:rsid w:val="00675E5F"/>
    <w:rsid w:val="00675EDB"/>
    <w:rsid w:val="00676A46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9E9"/>
    <w:rsid w:val="00684D32"/>
    <w:rsid w:val="00684DE1"/>
    <w:rsid w:val="00685A64"/>
    <w:rsid w:val="00686346"/>
    <w:rsid w:val="00686E89"/>
    <w:rsid w:val="006876AF"/>
    <w:rsid w:val="006914C4"/>
    <w:rsid w:val="0069204F"/>
    <w:rsid w:val="006922AD"/>
    <w:rsid w:val="006927B4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4FEF"/>
    <w:rsid w:val="006A5B94"/>
    <w:rsid w:val="006A60CD"/>
    <w:rsid w:val="006A6C4F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33FF"/>
    <w:rsid w:val="006C3F54"/>
    <w:rsid w:val="006C4735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6B0C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3741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12E3"/>
    <w:rsid w:val="0073176B"/>
    <w:rsid w:val="00731A69"/>
    <w:rsid w:val="007324C3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1DFB"/>
    <w:rsid w:val="00742F92"/>
    <w:rsid w:val="00743DE0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577A6"/>
    <w:rsid w:val="00760142"/>
    <w:rsid w:val="00760666"/>
    <w:rsid w:val="00761953"/>
    <w:rsid w:val="00761DE8"/>
    <w:rsid w:val="0076226D"/>
    <w:rsid w:val="0076259D"/>
    <w:rsid w:val="007629F8"/>
    <w:rsid w:val="00763E7A"/>
    <w:rsid w:val="00764210"/>
    <w:rsid w:val="00764384"/>
    <w:rsid w:val="007643B5"/>
    <w:rsid w:val="00764612"/>
    <w:rsid w:val="00765847"/>
    <w:rsid w:val="00765A5A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84D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3D69"/>
    <w:rsid w:val="007A4BC3"/>
    <w:rsid w:val="007A4E1D"/>
    <w:rsid w:val="007A5A80"/>
    <w:rsid w:val="007A67CB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6107"/>
    <w:rsid w:val="007C70D4"/>
    <w:rsid w:val="007C77F9"/>
    <w:rsid w:val="007C7A4A"/>
    <w:rsid w:val="007C7D77"/>
    <w:rsid w:val="007D00DC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D7BB1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0388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06F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3BD0"/>
    <w:rsid w:val="00834652"/>
    <w:rsid w:val="00835547"/>
    <w:rsid w:val="00836570"/>
    <w:rsid w:val="0083697A"/>
    <w:rsid w:val="0083745E"/>
    <w:rsid w:val="0084017F"/>
    <w:rsid w:val="008413F6"/>
    <w:rsid w:val="00841999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87D12"/>
    <w:rsid w:val="00887F4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1C59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588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09F4"/>
    <w:rsid w:val="008C167F"/>
    <w:rsid w:val="008C194A"/>
    <w:rsid w:val="008C1EB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8DC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E7C4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6EB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8BF"/>
    <w:rsid w:val="00917A1C"/>
    <w:rsid w:val="00917B64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6C35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8A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52D"/>
    <w:rsid w:val="009579DB"/>
    <w:rsid w:val="009601EE"/>
    <w:rsid w:val="0096078F"/>
    <w:rsid w:val="00960A57"/>
    <w:rsid w:val="00960C51"/>
    <w:rsid w:val="00961D9B"/>
    <w:rsid w:val="00964527"/>
    <w:rsid w:val="009649FB"/>
    <w:rsid w:val="00964A21"/>
    <w:rsid w:val="00964FF6"/>
    <w:rsid w:val="009650AE"/>
    <w:rsid w:val="009651D6"/>
    <w:rsid w:val="00965B57"/>
    <w:rsid w:val="00965B5F"/>
    <w:rsid w:val="00965C52"/>
    <w:rsid w:val="00966718"/>
    <w:rsid w:val="009677E9"/>
    <w:rsid w:val="00967D53"/>
    <w:rsid w:val="00970BA2"/>
    <w:rsid w:val="00970C53"/>
    <w:rsid w:val="009713A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2FCA"/>
    <w:rsid w:val="00993078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23F3"/>
    <w:rsid w:val="009B3203"/>
    <w:rsid w:val="009B3AAF"/>
    <w:rsid w:val="009B4E4F"/>
    <w:rsid w:val="009B5601"/>
    <w:rsid w:val="009B5697"/>
    <w:rsid w:val="009B661E"/>
    <w:rsid w:val="009B774D"/>
    <w:rsid w:val="009B7B06"/>
    <w:rsid w:val="009C068B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5899"/>
    <w:rsid w:val="009D6191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E7F19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3CA2"/>
    <w:rsid w:val="00A24080"/>
    <w:rsid w:val="00A2533B"/>
    <w:rsid w:val="00A25844"/>
    <w:rsid w:val="00A25ACB"/>
    <w:rsid w:val="00A2673B"/>
    <w:rsid w:val="00A271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DCD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16F0"/>
    <w:rsid w:val="00A620FE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0EB"/>
    <w:rsid w:val="00AB3156"/>
    <w:rsid w:val="00AB3C07"/>
    <w:rsid w:val="00AB407C"/>
    <w:rsid w:val="00AB5132"/>
    <w:rsid w:val="00AB534D"/>
    <w:rsid w:val="00AB635D"/>
    <w:rsid w:val="00AC158D"/>
    <w:rsid w:val="00AC1F16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E6AA0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38EA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0860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6C1C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1AEA"/>
    <w:rsid w:val="00B527EE"/>
    <w:rsid w:val="00B52872"/>
    <w:rsid w:val="00B5457D"/>
    <w:rsid w:val="00B550B6"/>
    <w:rsid w:val="00B553DB"/>
    <w:rsid w:val="00B56379"/>
    <w:rsid w:val="00B563A3"/>
    <w:rsid w:val="00B57139"/>
    <w:rsid w:val="00B60988"/>
    <w:rsid w:val="00B61E0E"/>
    <w:rsid w:val="00B63B05"/>
    <w:rsid w:val="00B64B9F"/>
    <w:rsid w:val="00B65276"/>
    <w:rsid w:val="00B66145"/>
    <w:rsid w:val="00B66198"/>
    <w:rsid w:val="00B679EA"/>
    <w:rsid w:val="00B67B3C"/>
    <w:rsid w:val="00B70645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6C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3BB9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5E34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07D66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78"/>
    <w:rsid w:val="00C470BF"/>
    <w:rsid w:val="00C47274"/>
    <w:rsid w:val="00C502A3"/>
    <w:rsid w:val="00C51239"/>
    <w:rsid w:val="00C5152F"/>
    <w:rsid w:val="00C51651"/>
    <w:rsid w:val="00C522AA"/>
    <w:rsid w:val="00C52D4A"/>
    <w:rsid w:val="00C53027"/>
    <w:rsid w:val="00C54E70"/>
    <w:rsid w:val="00C5500D"/>
    <w:rsid w:val="00C5530C"/>
    <w:rsid w:val="00C55800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4FE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5C06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979C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392E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140B"/>
    <w:rsid w:val="00CF26DC"/>
    <w:rsid w:val="00CF2DC8"/>
    <w:rsid w:val="00CF2F10"/>
    <w:rsid w:val="00CF3507"/>
    <w:rsid w:val="00CF5D74"/>
    <w:rsid w:val="00CF60C0"/>
    <w:rsid w:val="00CF6277"/>
    <w:rsid w:val="00CF728D"/>
    <w:rsid w:val="00CF74D3"/>
    <w:rsid w:val="00CF7933"/>
    <w:rsid w:val="00CF7D11"/>
    <w:rsid w:val="00CF7FDC"/>
    <w:rsid w:val="00D00326"/>
    <w:rsid w:val="00D0081D"/>
    <w:rsid w:val="00D00B35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CB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9FF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5AD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66F8"/>
    <w:rsid w:val="00DB7765"/>
    <w:rsid w:val="00DB7873"/>
    <w:rsid w:val="00DB7C61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05C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2BB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674E0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66D1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67B7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5B8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27D3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374"/>
    <w:rsid w:val="00EC242B"/>
    <w:rsid w:val="00EC3F1C"/>
    <w:rsid w:val="00EC434E"/>
    <w:rsid w:val="00EC452E"/>
    <w:rsid w:val="00EC473F"/>
    <w:rsid w:val="00EC6AFF"/>
    <w:rsid w:val="00EC6F11"/>
    <w:rsid w:val="00EC773B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8DA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4F4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0F82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5A24"/>
    <w:rsid w:val="00F5619D"/>
    <w:rsid w:val="00F5684B"/>
    <w:rsid w:val="00F56F89"/>
    <w:rsid w:val="00F6054B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13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1AE3"/>
    <w:rsid w:val="00F9321C"/>
    <w:rsid w:val="00F935AE"/>
    <w:rsid w:val="00F94E6B"/>
    <w:rsid w:val="00F9500D"/>
    <w:rsid w:val="00F9549B"/>
    <w:rsid w:val="00F95A6B"/>
    <w:rsid w:val="00F964EB"/>
    <w:rsid w:val="00F96AF8"/>
    <w:rsid w:val="00F9723D"/>
    <w:rsid w:val="00FA0F00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5F05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A40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5B0D"/>
    <w:rsid w:val="00FF6121"/>
    <w:rsid w:val="00FF64F6"/>
    <w:rsid w:val="0DEFEC0E"/>
    <w:rsid w:val="10AE7372"/>
    <w:rsid w:val="1298B22B"/>
    <w:rsid w:val="154CC479"/>
    <w:rsid w:val="1884653B"/>
    <w:rsid w:val="21519621"/>
    <w:rsid w:val="218173AB"/>
    <w:rsid w:val="22121F24"/>
    <w:rsid w:val="3FC03D5E"/>
    <w:rsid w:val="512AAE92"/>
    <w:rsid w:val="57475E4B"/>
    <w:rsid w:val="598FE4EE"/>
    <w:rsid w:val="65C3A15F"/>
    <w:rsid w:val="79AE9B04"/>
    <w:rsid w:val="7AC1A4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A477B4D1-C78B-4F5A-892D-021EB7AC17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Pr>
      <w:sz w:val="24"/>
      <w:szCs w:val="24"/>
    </w:rPr>
  </w:style>
  <w:style w:type="paragraph" w:styleId="Cmsor1">
    <w:name w:val="heading 1"/>
    <w:basedOn w:val="Norml"/>
    <w:next w:val="Norml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rsid w:val="00D15D22"/>
    <w:pPr>
      <w:tabs>
        <w:tab w:val="center" w:pos="4536"/>
        <w:tab w:val="right" w:pos="9072"/>
      </w:tabs>
    </w:pPr>
  </w:style>
  <w:style w:type="paragraph" w:styleId="llb">
    <w:name w:val="footer"/>
    <w:basedOn w:val="Norml"/>
    <w:rsid w:val="00D15D22"/>
    <w:pPr>
      <w:tabs>
        <w:tab w:val="center" w:pos="4536"/>
        <w:tab w:val="right" w:pos="9072"/>
      </w:tabs>
    </w:pPr>
  </w:style>
  <w:style w:type="table" w:styleId="Rcsostblzat">
    <w:name w:val="Table Grid"/>
    <w:basedOn w:val="Normltblzat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ldalszm">
    <w:name w:val="page number"/>
    <w:basedOn w:val="Bekezdsalapbettpusa"/>
    <w:rsid w:val="0016775C"/>
  </w:style>
  <w:style w:type="paragraph" w:customStyle="1" w:styleId="PM-Standard">
    <w:name w:val="PM - Standard"/>
    <w:basedOn w:val="Norml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Norml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Cmsor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iperhivatkozs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Norml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Buborkszveg">
    <w:name w:val="Balloon Text"/>
    <w:basedOn w:val="Norml"/>
    <w:link w:val="BuborkszvegChar"/>
    <w:rsid w:val="005E386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rsid w:val="005E3863"/>
    <w:rPr>
      <w:rFonts w:ascii="Tahoma" w:hAnsi="Tahoma" w:cs="Tahoma"/>
      <w:sz w:val="16"/>
      <w:szCs w:val="16"/>
    </w:rPr>
  </w:style>
  <w:style w:type="paragraph" w:styleId="Jegyzetszveg">
    <w:name w:val="annotation text"/>
    <w:basedOn w:val="Norml"/>
    <w:link w:val="JegyzetszvegChar"/>
    <w:rsid w:val="00CE75B1"/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rsid w:val="00CE75B1"/>
  </w:style>
  <w:style w:type="paragraph" w:styleId="Megjegyzstrgya">
    <w:name w:val="annotation subject"/>
    <w:basedOn w:val="Jegyzetszveg"/>
    <w:next w:val="Jegyzetszveg"/>
    <w:link w:val="MegjegyzstrgyaChar"/>
    <w:uiPriority w:val="99"/>
    <w:unhideWhenUsed/>
    <w:rsid w:val="00CE75B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rsid w:val="00CE75B1"/>
    <w:rPr>
      <w:b/>
      <w:bCs/>
    </w:rPr>
  </w:style>
  <w:style w:type="character" w:styleId="Megemlts">
    <w:name w:val="Mention"/>
    <w:basedOn w:val="Bekezdsalapbettpusa"/>
    <w:uiPriority w:val="99"/>
    <w:unhideWhenUsed/>
    <w:rsid w:val="00221FE7"/>
    <w:rPr>
      <w:color w:val="2B579A"/>
      <w:shd w:val="clear" w:color="auto" w:fill="E6E6E6"/>
    </w:rPr>
  </w:style>
  <w:style w:type="character" w:styleId="Jegyzethivatkozs">
    <w:name w:val="annotation reference"/>
    <w:basedOn w:val="Bekezdsalapbettpusa"/>
    <w:semiHidden/>
    <w:unhideWhenUsed/>
    <w:rsid w:val="00221FE7"/>
    <w:rPr>
      <w:sz w:val="16"/>
      <w:szCs w:val="16"/>
    </w:rPr>
  </w:style>
  <w:style w:type="paragraph" w:styleId="NormlWeb">
    <w:name w:val="Normal (Web)"/>
    <w:basedOn w:val="Norml"/>
    <w:semiHidden/>
    <w:unhideWhenUsed/>
    <w:rsid w:val="007D00D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737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4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5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74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43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3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0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2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1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96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5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1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7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81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610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48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4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13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81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footer" Target="foot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microsoft.com/office/2019/05/relationships/documenttasks" Target="documenttasks/documenttasks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documenttasks/documenttasks1.xml><?xml version="1.0" encoding="utf-8"?>
<t:Tasks xmlns:t="http://schemas.microsoft.com/office/tasks/2019/documenttasks" xmlns:oel="http://schemas.microsoft.com/office/2019/extlst">
  <t:Task id="{758DCF34-37EE-4115-AD54-B218209CB721}">
    <t:Anchor>
      <t:Comment id="1916275567"/>
    </t:Anchor>
    <t:History>
      <t:Event id="{487C30F1-27F3-42CA-985E-51D6EADDA463}" time="2023-06-01T13:43:18.868Z">
        <t:Attribution userId="S::l.modest.vkg@hoermann.de::1c5dc83a-e868-4cbe-bd2b-cf35690f4af0" userProvider="AD" userName="Modest-Danke, Lisa"/>
        <t:Anchor>
          <t:Comment id="1916275567"/>
        </t:Anchor>
        <t:Create/>
      </t:Event>
      <t:Event id="{7177EBC1-5BAE-4164-875F-EC04A780A1D2}" time="2023-06-01T13:43:18.868Z">
        <t:Attribution userId="S::l.modest.vkg@hoermann.de::1c5dc83a-e868-4cbe-bd2b-cf35690f4af0" userProvider="AD" userName="Modest-Danke, Lisa"/>
        <t:Anchor>
          <t:Comment id="1916275567"/>
        </t:Anchor>
        <t:Assign userId="S::v.lambers.vkg@hoermann.de::00814d59-4fb9-426c-bebf-3346ec03f2c5" userProvider="AD" userName="Lambers, Verena"/>
      </t:Event>
      <t:Event id="{5EC377EA-70F0-45F5-A317-07AB566DE806}" time="2023-06-01T13:43:18.868Z">
        <t:Attribution userId="S::l.modest.vkg@hoermann.de::1c5dc83a-e868-4cbe-bd2b-cf35690f4af0" userProvider="AD" userName="Modest-Danke, Lisa"/>
        <t:Anchor>
          <t:Comment id="1916275567"/>
        </t:Anchor>
        <t:SetTitle title="@Lambers, Verena das ist mir zu ähnlich zum Leadstext formuliert, weil es auch direkt danach kommt. Bitte entweder anders einsteigen und dann weiter unten einsetzen oder umformulieren"/>
      </t:Event>
    </t:History>
  </t:Task>
  <t:Task id="{BB1FEB7E-2742-4663-AD5D-80EF7A4BD6B1}">
    <t:Anchor>
      <t:Comment id="1256571812"/>
    </t:Anchor>
    <t:History>
      <t:Event id="{879A5814-5AED-4322-91EE-6EB2737EA7CC}" time="2023-06-01T13:48:18.703Z">
        <t:Attribution userId="S::l.modest.vkg@hoermann.de::1c5dc83a-e868-4cbe-bd2b-cf35690f4af0" userProvider="AD" userName="Modest-Danke, Lisa"/>
        <t:Anchor>
          <t:Comment id="1256571812"/>
        </t:Anchor>
        <t:Create/>
      </t:Event>
      <t:Event id="{90AD3DFA-E17C-4720-9239-AEAB8C9E4CD9}" time="2023-06-01T13:48:18.703Z">
        <t:Attribution userId="S::l.modest.vkg@hoermann.de::1c5dc83a-e868-4cbe-bd2b-cf35690f4af0" userProvider="AD" userName="Modest-Danke, Lisa"/>
        <t:Anchor>
          <t:Comment id="1256571812"/>
        </t:Anchor>
        <t:Assign userId="S::v.lambers.vkg@hoermann.de::00814d59-4fb9-426c-bebf-3346ec03f2c5" userProvider="AD" userName="Lambers, Verena"/>
      </t:Event>
      <t:Event id="{9D1FFB3B-74CE-4A21-A7EB-9455CAF567F8}" time="2023-06-01T13:48:18.703Z">
        <t:Attribution userId="S::l.modest.vkg@hoermann.de::1c5dc83a-e868-4cbe-bd2b-cf35690f4af0" userProvider="AD" userName="Modest-Danke, Lisa"/>
        <t:Anchor>
          <t:Comment id="1256571812"/>
        </t:Anchor>
        <t:SetTitle title="@Lambers, Verena ich fände noch ein Montagefoto wichtig, in dem die einfache Montage dank hohem Vorfertigungsgrad noch beschrieben werden"/>
      </t:Event>
    </t:History>
  </t:Task>
</t:Task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1224524-b6fe-4998-939a-891d4d05cd52">
      <Terms xmlns="http://schemas.microsoft.com/office/infopath/2007/PartnerControls"/>
    </lcf76f155ced4ddcb4097134ff3c332f>
    <TaxCatchAll xmlns="56e29a69-32c6-4de7-81b4-7defe6b20b4f" xsi:nil="true"/>
    <SharedWithUsers xmlns="56e29a69-32c6-4de7-81b4-7defe6b20b4f">
      <UserInfo>
        <DisplayName>Modest-Danke, Lisa</DisplayName>
        <AccountId>18</AccountId>
        <AccountType/>
      </UserInfo>
    </SharedWithUsers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F5C2E19CBF45C47B2A1F2868ECAAB9D" ma:contentTypeVersion="14" ma:contentTypeDescription="Ein neues Dokument erstellen." ma:contentTypeScope="" ma:versionID="aa508facc561b2034681374083717268">
  <xsd:schema xmlns:xsd="http://www.w3.org/2001/XMLSchema" xmlns:xs="http://www.w3.org/2001/XMLSchema" xmlns:p="http://schemas.microsoft.com/office/2006/metadata/properties" xmlns:ns2="71224524-b6fe-4998-939a-891d4d05cd52" xmlns:ns3="56e29a69-32c6-4de7-81b4-7defe6b20b4f" targetNamespace="http://schemas.microsoft.com/office/2006/metadata/properties" ma:root="true" ma:fieldsID="64f2a73f1227a9a554ee97d2b4d677a9" ns2:_="" ns3:_="">
    <xsd:import namespace="71224524-b6fe-4998-939a-891d4d05cd52"/>
    <xsd:import namespace="56e29a69-32c6-4de7-81b4-7defe6b20b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224524-b6fe-4998-939a-891d4d05cd5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bde15859-603c-4654-859a-b84f0d7111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6e29a69-32c6-4de7-81b4-7defe6b20b4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c5986070-082b-4e35-9c72-f73ef387d6b2}" ma:internalName="TaxCatchAll" ma:showField="CatchAllData" ma:web="56e29a69-32c6-4de7-81b4-7defe6b20b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F0B8ED7-8229-4912-81EB-FCC7C3022CD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48047EC-F67A-4577-8C4F-A17B9E7C493D}">
  <ds:schemaRefs>
    <ds:schemaRef ds:uri="http://schemas.microsoft.com/office/2006/metadata/properties"/>
    <ds:schemaRef ds:uri="http://schemas.microsoft.com/office/infopath/2007/PartnerControls"/>
    <ds:schemaRef ds:uri="71224524-b6fe-4998-939a-891d4d05cd52"/>
    <ds:schemaRef ds:uri="56e29a69-32c6-4de7-81b4-7defe6b20b4f"/>
  </ds:schemaRefs>
</ds:datastoreItem>
</file>

<file path=customXml/itemProps4.xml><?xml version="1.0" encoding="utf-8"?>
<ds:datastoreItem xmlns:ds="http://schemas.openxmlformats.org/officeDocument/2006/customXml" ds:itemID="{C023852D-1502-4429-910B-A671A009B2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224524-b6fe-4998-939a-891d4d05cd52"/>
    <ds:schemaRef ds:uri="56e29a69-32c6-4de7-81b4-7defe6b20b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627</Words>
  <Characters>4332</Characters>
  <Application>Microsoft Office Word</Application>
  <DocSecurity>0</DocSecurity>
  <Lines>36</Lines>
  <Paragraphs>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4950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subject/>
  <dc:creator>Schlüter, Kristin</dc:creator>
  <cp:keywords/>
  <cp:lastModifiedBy>Office Stern</cp:lastModifiedBy>
  <cp:revision>3</cp:revision>
  <cp:lastPrinted>2025-04-29T09:13:00Z</cp:lastPrinted>
  <dcterms:created xsi:type="dcterms:W3CDTF">2025-04-29T09:13:00Z</dcterms:created>
  <dcterms:modified xsi:type="dcterms:W3CDTF">2025-04-29T09:13:00Z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0x0101001F5C2E19CBF45C47B2A1F2868ECAAB9D</vt:lpwstr>
  </property>
  <property fmtid="{D5CDD505-2E9C-101B-9397-08002B2CF9AE}" pid="3" name="MediaServiceImageTags">
    <vt:lpwstr/>
  </property>
</Properties>
</file>